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C2" w:rsidRPr="00374FC8" w:rsidRDefault="00BE73C2" w:rsidP="00000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FC8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C85854" w:rsidRPr="00374FC8" w:rsidRDefault="00BE73C2" w:rsidP="00000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FC8">
        <w:rPr>
          <w:rFonts w:ascii="Times New Roman" w:hAnsi="Times New Roman" w:cs="Times New Roman"/>
          <w:b/>
          <w:sz w:val="28"/>
          <w:szCs w:val="28"/>
        </w:rPr>
        <w:t>по результатам иссле</w:t>
      </w:r>
      <w:r w:rsidR="0015714A">
        <w:rPr>
          <w:rFonts w:ascii="Times New Roman" w:hAnsi="Times New Roman" w:cs="Times New Roman"/>
          <w:b/>
          <w:sz w:val="28"/>
          <w:szCs w:val="28"/>
        </w:rPr>
        <w:t xml:space="preserve">дования </w:t>
      </w:r>
      <w:bookmarkStart w:id="0" w:name="_GoBack"/>
      <w:bookmarkEnd w:id="0"/>
    </w:p>
    <w:p w:rsidR="00BE73C2" w:rsidRPr="00374FC8" w:rsidRDefault="00BE73C2" w:rsidP="00000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FC8">
        <w:rPr>
          <w:rFonts w:ascii="Times New Roman" w:hAnsi="Times New Roman" w:cs="Times New Roman"/>
          <w:b/>
          <w:sz w:val="28"/>
          <w:szCs w:val="28"/>
        </w:rPr>
        <w:t>адаптационного периода у учащихся 1 класс</w:t>
      </w:r>
      <w:r w:rsidR="00C85854" w:rsidRPr="00374FC8">
        <w:rPr>
          <w:rFonts w:ascii="Times New Roman" w:hAnsi="Times New Roman" w:cs="Times New Roman"/>
          <w:b/>
          <w:sz w:val="28"/>
          <w:szCs w:val="28"/>
        </w:rPr>
        <w:t>ов</w:t>
      </w:r>
    </w:p>
    <w:p w:rsidR="002F13DB" w:rsidRPr="0015714A" w:rsidRDefault="002F13DB" w:rsidP="00000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14A">
        <w:rPr>
          <w:rFonts w:ascii="Times New Roman" w:hAnsi="Times New Roman" w:cs="Times New Roman"/>
          <w:b/>
          <w:sz w:val="28"/>
          <w:szCs w:val="28"/>
        </w:rPr>
        <w:t>2024-2025 учебный год.</w:t>
      </w:r>
    </w:p>
    <w:p w:rsidR="002F13DB" w:rsidRPr="0015714A" w:rsidRDefault="002F13DB" w:rsidP="00000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714A">
        <w:rPr>
          <w:rFonts w:ascii="Times New Roman" w:hAnsi="Times New Roman" w:cs="Times New Roman"/>
          <w:sz w:val="28"/>
          <w:szCs w:val="28"/>
        </w:rPr>
        <w:t>Цель исследования: определение уровня учебной мотивации, тревожности и самооценки первоклассников</w:t>
      </w:r>
    </w:p>
    <w:p w:rsidR="002F13DB" w:rsidRPr="0015714A" w:rsidRDefault="002F13DB" w:rsidP="00000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714A">
        <w:rPr>
          <w:rFonts w:ascii="Times New Roman" w:hAnsi="Times New Roman" w:cs="Times New Roman"/>
          <w:sz w:val="28"/>
          <w:szCs w:val="28"/>
        </w:rPr>
        <w:t>Сроки: октябрь-ноябрь 2024г</w:t>
      </w:r>
    </w:p>
    <w:p w:rsidR="00BE73C2" w:rsidRPr="0015714A" w:rsidRDefault="002F13DB" w:rsidP="00000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14A">
        <w:rPr>
          <w:rFonts w:ascii="Times New Roman" w:hAnsi="Times New Roman" w:cs="Times New Roman"/>
          <w:sz w:val="28"/>
          <w:szCs w:val="28"/>
        </w:rPr>
        <w:t>Классный руководитель первого класса  Бариева Сурия Шевкетовна.</w:t>
      </w:r>
      <w:r w:rsidR="00BE73C2" w:rsidRPr="00157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854" w:rsidRPr="0015714A" w:rsidRDefault="002F13DB" w:rsidP="00000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714A">
        <w:rPr>
          <w:rFonts w:ascii="Times New Roman" w:hAnsi="Times New Roman" w:cs="Times New Roman"/>
          <w:sz w:val="28"/>
          <w:szCs w:val="28"/>
        </w:rPr>
        <w:t>Количество учащихся 1 класса</w:t>
      </w:r>
      <w:r w:rsidR="00C85854" w:rsidRPr="0015714A">
        <w:rPr>
          <w:rFonts w:ascii="Times New Roman" w:hAnsi="Times New Roman" w:cs="Times New Roman"/>
          <w:sz w:val="28"/>
          <w:szCs w:val="28"/>
        </w:rPr>
        <w:t xml:space="preserve">: </w:t>
      </w:r>
      <w:r w:rsidRPr="0015714A">
        <w:rPr>
          <w:rFonts w:ascii="Times New Roman" w:hAnsi="Times New Roman" w:cs="Times New Roman"/>
          <w:sz w:val="28"/>
          <w:szCs w:val="28"/>
        </w:rPr>
        <w:t>23</w:t>
      </w:r>
    </w:p>
    <w:p w:rsidR="00BE73C2" w:rsidRPr="0015714A" w:rsidRDefault="00BE73C2" w:rsidP="00000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714A">
        <w:rPr>
          <w:rFonts w:ascii="Times New Roman" w:hAnsi="Times New Roman" w:cs="Times New Roman"/>
          <w:sz w:val="28"/>
          <w:szCs w:val="28"/>
        </w:rPr>
        <w:t>Диагностический инструментарий:</w:t>
      </w:r>
    </w:p>
    <w:p w:rsidR="00C85854" w:rsidRPr="0015714A" w:rsidRDefault="00BE73C2" w:rsidP="00000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714A">
        <w:rPr>
          <w:rFonts w:ascii="Times New Roman" w:hAnsi="Times New Roman" w:cs="Times New Roman"/>
          <w:sz w:val="28"/>
          <w:szCs w:val="28"/>
        </w:rPr>
        <w:t>1.</w:t>
      </w:r>
      <w:r w:rsidR="00C85854" w:rsidRPr="0015714A">
        <w:rPr>
          <w:rFonts w:ascii="Times New Roman" w:hAnsi="Times New Roman" w:cs="Times New Roman"/>
          <w:sz w:val="28"/>
          <w:szCs w:val="28"/>
        </w:rPr>
        <w:t xml:space="preserve"> </w:t>
      </w:r>
      <w:r w:rsidRPr="0015714A">
        <w:rPr>
          <w:rFonts w:ascii="Times New Roman" w:hAnsi="Times New Roman" w:cs="Times New Roman"/>
          <w:sz w:val="28"/>
          <w:szCs w:val="28"/>
        </w:rPr>
        <w:t>Модифицированный вариант анкеты школьной мотивации Н.Г. Лускановой</w:t>
      </w:r>
    </w:p>
    <w:p w:rsidR="00BE73C2" w:rsidRPr="0015714A" w:rsidRDefault="00BE73C2" w:rsidP="00000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714A">
        <w:rPr>
          <w:rFonts w:ascii="Times New Roman" w:hAnsi="Times New Roman" w:cs="Times New Roman"/>
          <w:sz w:val="28"/>
          <w:szCs w:val="28"/>
        </w:rPr>
        <w:t>2.</w:t>
      </w:r>
      <w:r w:rsidR="00C85854" w:rsidRPr="0015714A">
        <w:rPr>
          <w:rFonts w:ascii="Times New Roman" w:hAnsi="Times New Roman" w:cs="Times New Roman"/>
          <w:sz w:val="28"/>
          <w:szCs w:val="28"/>
        </w:rPr>
        <w:t xml:space="preserve">   </w:t>
      </w:r>
      <w:r w:rsidRPr="0015714A">
        <w:rPr>
          <w:rFonts w:ascii="Times New Roman" w:hAnsi="Times New Roman" w:cs="Times New Roman"/>
          <w:bCs/>
          <w:sz w:val="28"/>
          <w:szCs w:val="28"/>
        </w:rPr>
        <w:t>Методика «Выявление школьной тревожности у детей» (</w:t>
      </w:r>
      <w:proofErr w:type="spellStart"/>
      <w:r w:rsidRPr="0015714A">
        <w:rPr>
          <w:rFonts w:ascii="Times New Roman" w:hAnsi="Times New Roman" w:cs="Times New Roman"/>
          <w:bCs/>
          <w:sz w:val="28"/>
          <w:szCs w:val="28"/>
        </w:rPr>
        <w:t>Е.Р.Горелова</w:t>
      </w:r>
      <w:proofErr w:type="spellEnd"/>
      <w:r w:rsidRPr="0015714A">
        <w:rPr>
          <w:rFonts w:ascii="Times New Roman" w:hAnsi="Times New Roman" w:cs="Times New Roman"/>
          <w:bCs/>
          <w:sz w:val="28"/>
          <w:szCs w:val="28"/>
        </w:rPr>
        <w:t>).</w:t>
      </w:r>
    </w:p>
    <w:p w:rsidR="000000BD" w:rsidRPr="0015714A" w:rsidRDefault="00BE73C2" w:rsidP="000000B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14A">
        <w:rPr>
          <w:rFonts w:ascii="Times New Roman" w:hAnsi="Times New Roman" w:cs="Times New Roman"/>
          <w:sz w:val="28"/>
          <w:szCs w:val="28"/>
        </w:rPr>
        <w:t xml:space="preserve">3.  </w:t>
      </w:r>
      <w:r w:rsidR="000000BD" w:rsidRPr="0015714A">
        <w:rPr>
          <w:rFonts w:ascii="Times New Roman" w:hAnsi="Times New Roman" w:cs="Times New Roman"/>
          <w:sz w:val="28"/>
          <w:szCs w:val="28"/>
        </w:rPr>
        <w:t xml:space="preserve"> </w:t>
      </w:r>
      <w:r w:rsidR="000000BD" w:rsidRPr="0015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 « Лесенка» </w:t>
      </w:r>
      <w:proofErr w:type="spellStart"/>
      <w:r w:rsidR="000000BD" w:rsidRPr="0015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В.Щур</w:t>
      </w:r>
      <w:proofErr w:type="spellEnd"/>
      <w:r w:rsidR="000000BD" w:rsidRPr="0015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000BD" w:rsidRPr="0015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С.Якобсона</w:t>
      </w:r>
      <w:proofErr w:type="spellEnd"/>
    </w:p>
    <w:p w:rsidR="000000BD" w:rsidRPr="0015714A" w:rsidRDefault="00C85854" w:rsidP="000000BD">
      <w:pPr>
        <w:widowControl w:val="0"/>
        <w:ind w:right="214"/>
        <w:rPr>
          <w:rFonts w:ascii="Times New Roman" w:hAnsi="Times New Roman" w:cs="Times New Roman"/>
          <w:sz w:val="28"/>
          <w:szCs w:val="28"/>
        </w:rPr>
      </w:pPr>
      <w:r w:rsidRPr="0015714A">
        <w:rPr>
          <w:rFonts w:ascii="Times New Roman" w:hAnsi="Times New Roman" w:cs="Times New Roman"/>
          <w:sz w:val="28"/>
          <w:szCs w:val="28"/>
        </w:rPr>
        <w:t xml:space="preserve"> </w:t>
      </w:r>
      <w:r w:rsidR="000000BD" w:rsidRPr="0015714A">
        <w:rPr>
          <w:rFonts w:ascii="Times New Roman" w:hAnsi="Times New Roman" w:cs="Times New Roman"/>
          <w:sz w:val="28"/>
          <w:szCs w:val="28"/>
        </w:rPr>
        <w:t xml:space="preserve">        </w:t>
      </w:r>
      <w:r w:rsidR="00BE73C2" w:rsidRPr="0015714A">
        <w:rPr>
          <w:rFonts w:ascii="Times New Roman" w:hAnsi="Times New Roman" w:cs="Times New Roman"/>
          <w:sz w:val="28"/>
          <w:szCs w:val="28"/>
        </w:rPr>
        <w:t xml:space="preserve">В ходе диагностики были получены следующие </w:t>
      </w:r>
      <w:r w:rsidR="00BE73C2" w:rsidRPr="0015714A">
        <w:rPr>
          <w:rFonts w:ascii="Times New Roman" w:hAnsi="Times New Roman" w:cs="Times New Roman"/>
          <w:b/>
          <w:sz w:val="28"/>
          <w:szCs w:val="28"/>
        </w:rPr>
        <w:t>результаты.</w:t>
      </w:r>
      <w:r w:rsidR="000000BD" w:rsidRPr="00157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BD" w:rsidRPr="000000BD" w:rsidRDefault="000000BD" w:rsidP="000000BD">
      <w:pPr>
        <w:widowControl w:val="0"/>
        <w:spacing w:after="0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14A">
        <w:rPr>
          <w:rFonts w:ascii="Times New Roman" w:hAnsi="Times New Roman" w:cs="Times New Roman"/>
          <w:sz w:val="28"/>
          <w:szCs w:val="28"/>
        </w:rPr>
        <w:t xml:space="preserve">1. </w:t>
      </w:r>
      <w:r w:rsidRPr="0015714A">
        <w:rPr>
          <w:rFonts w:ascii="Times New Roman" w:hAnsi="Times New Roman" w:cs="Times New Roman"/>
          <w:sz w:val="28"/>
          <w:szCs w:val="28"/>
        </w:rPr>
        <w:t>Уровень тревожности у большинства опрошенных</w:t>
      </w:r>
      <w:r w:rsidRPr="000000BD">
        <w:rPr>
          <w:rFonts w:ascii="Times New Roman" w:hAnsi="Times New Roman" w:cs="Times New Roman"/>
          <w:sz w:val="28"/>
          <w:szCs w:val="28"/>
        </w:rPr>
        <w:t xml:space="preserve"> учащихся первого класса (73,9%) соответствует среднем</w:t>
      </w:r>
      <w:proofErr w:type="gramStart"/>
      <w:r w:rsidRPr="000000BD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0000BD">
        <w:rPr>
          <w:rFonts w:ascii="Times New Roman" w:hAnsi="Times New Roman" w:cs="Times New Roman"/>
          <w:sz w:val="28"/>
          <w:szCs w:val="28"/>
        </w:rPr>
        <w:t>повышенному) уровню тревожности.  У 26,1% респондентов выявлен  низкий уровень тревожности. В первом классе не выявлены учащиеся с  высоким  уровнем тревожности.</w:t>
      </w:r>
    </w:p>
    <w:p w:rsidR="000000BD" w:rsidRPr="000000BD" w:rsidRDefault="000000BD" w:rsidP="002E4681">
      <w:pPr>
        <w:widowControl w:val="0"/>
        <w:spacing w:after="0"/>
        <w:ind w:right="215"/>
        <w:rPr>
          <w:rFonts w:ascii="Times New Roman" w:hAnsi="Times New Roman" w:cs="Times New Roman"/>
          <w:sz w:val="28"/>
          <w:szCs w:val="28"/>
        </w:rPr>
      </w:pPr>
      <w:r w:rsidRPr="000000BD">
        <w:rPr>
          <w:rFonts w:ascii="Times New Roman" w:hAnsi="Times New Roman" w:cs="Times New Roman"/>
          <w:sz w:val="28"/>
          <w:szCs w:val="28"/>
        </w:rPr>
        <w:t>Повышенная тревожность выражается в увеличении беспокойства, волнении, страхов,</w:t>
      </w:r>
      <w:r w:rsidR="00374FC8">
        <w:rPr>
          <w:rFonts w:ascii="Times New Roman" w:hAnsi="Times New Roman" w:cs="Times New Roman"/>
          <w:sz w:val="28"/>
          <w:szCs w:val="28"/>
        </w:rPr>
        <w:t xml:space="preserve"> </w:t>
      </w:r>
      <w:r w:rsidRPr="000000BD">
        <w:rPr>
          <w:rFonts w:ascii="Times New Roman" w:hAnsi="Times New Roman" w:cs="Times New Roman"/>
          <w:sz w:val="28"/>
          <w:szCs w:val="28"/>
        </w:rPr>
        <w:t xml:space="preserve"> быстрой утомляемости,</w:t>
      </w:r>
      <w:r w:rsidR="00374FC8">
        <w:rPr>
          <w:rFonts w:ascii="Times New Roman" w:hAnsi="Times New Roman" w:cs="Times New Roman"/>
          <w:sz w:val="28"/>
          <w:szCs w:val="28"/>
        </w:rPr>
        <w:t xml:space="preserve"> нежелании выполнять домашние задания,</w:t>
      </w:r>
      <w:r w:rsidRPr="000000BD">
        <w:rPr>
          <w:rFonts w:ascii="Times New Roman" w:hAnsi="Times New Roman" w:cs="Times New Roman"/>
          <w:sz w:val="28"/>
          <w:szCs w:val="28"/>
        </w:rPr>
        <w:t xml:space="preserve"> скованности при ответ</w:t>
      </w:r>
      <w:proofErr w:type="gramStart"/>
      <w:r w:rsidRPr="000000BD">
        <w:rPr>
          <w:rFonts w:ascii="Times New Roman" w:hAnsi="Times New Roman" w:cs="Times New Roman"/>
          <w:sz w:val="28"/>
          <w:szCs w:val="28"/>
          <w:lang w:val="en-US"/>
        </w:rPr>
        <w:t>ax</w:t>
      </w:r>
      <w:proofErr w:type="gramEnd"/>
      <w:r w:rsidRPr="000000BD">
        <w:rPr>
          <w:rFonts w:ascii="Times New Roman" w:hAnsi="Times New Roman" w:cs="Times New Roman"/>
          <w:sz w:val="28"/>
          <w:szCs w:val="28"/>
        </w:rPr>
        <w:t xml:space="preserve">, </w:t>
      </w:r>
      <w:r w:rsidR="00374FC8">
        <w:rPr>
          <w:rFonts w:ascii="Times New Roman" w:hAnsi="Times New Roman" w:cs="Times New Roman"/>
          <w:sz w:val="28"/>
          <w:szCs w:val="28"/>
        </w:rPr>
        <w:t xml:space="preserve"> недосыпание, </w:t>
      </w:r>
      <w:r w:rsidRPr="000000BD">
        <w:rPr>
          <w:rFonts w:ascii="Times New Roman" w:hAnsi="Times New Roman" w:cs="Times New Roman"/>
          <w:sz w:val="28"/>
          <w:szCs w:val="28"/>
        </w:rPr>
        <w:t>смущении при малейшем замечании со стороны учителя. На  перемене тревожный ребенок не может найти себе занятие, любит находиться среди детей, не вступая, однако, в тесные контакты с ними. Кроме того, в силу больших эмоциональных нагрузок, ребе</w:t>
      </w:r>
      <w:r w:rsidRPr="000000BD">
        <w:rPr>
          <w:rFonts w:ascii="Times New Roman" w:hAnsi="Times New Roman" w:cs="Times New Roman"/>
          <w:sz w:val="28"/>
          <w:szCs w:val="28"/>
        </w:rPr>
        <w:softHyphen/>
        <w:t xml:space="preserve">нок начинает чаще болеть, снижается сопротивляемость соматическим заболеваниям. </w:t>
      </w:r>
    </w:p>
    <w:p w:rsidR="000000BD" w:rsidRPr="000000BD" w:rsidRDefault="000000BD" w:rsidP="00000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00BD">
        <w:rPr>
          <w:rFonts w:ascii="Times New Roman" w:hAnsi="Times New Roman" w:cs="Times New Roman"/>
          <w:sz w:val="28"/>
          <w:szCs w:val="28"/>
        </w:rPr>
        <w:t>2.</w:t>
      </w:r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0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000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авышенная самооценка</w:t>
      </w:r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</w:t>
      </w:r>
      <w:r w:rsidRPr="00000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 </w:t>
      </w:r>
      <w:proofErr w:type="gramStart"/>
      <w:r w:rsidRPr="00000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Pr="00000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39,1%)</w:t>
      </w:r>
    </w:p>
    <w:p w:rsidR="000000BD" w:rsidRPr="000000BD" w:rsidRDefault="000000BD" w:rsidP="00000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чаще всего характерна для первоклассников и является для них возрастной нормой. В беседе дети объясняли свой выбор так: «Я поставлю себя на первую ступеньку, потому что  «Тут стоят самые хорошие ребята, и я тоже самый хороший». Некоторые ребята не могли  объяснить свой выбор, молчали,  напряженно думали. Это связано со слабо развитой рефлексией (способностью анализировать свою деятельность и соотносить мнения, переживания и действия с мнениями и оценками окружающих).</w:t>
      </w:r>
    </w:p>
    <w:p w:rsidR="000000BD" w:rsidRPr="000000BD" w:rsidRDefault="000000BD" w:rsidP="00000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поэтому в первом классе не используется балльная (отметочная) оценка. Ведь первоклассник (да и нередко ребята второго класса) в подавляющем своем большинстве принимает отметку учителя как отношение к себе: </w:t>
      </w:r>
      <w:proofErr w:type="gramStart"/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«Я хорошая, потому что у меня пятерка («звездочка», «бабочка», </w:t>
      </w:r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«солнышко», «красный кирпичик»)»; «Я плохая, потому чт</w:t>
      </w:r>
      <w:r w:rsidR="00374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 меня тройка («дождик», и т.д.</w:t>
      </w:r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0000BD" w:rsidRPr="000000BD" w:rsidRDefault="000000BD" w:rsidP="00000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00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000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декватная самооценка</w:t>
      </w:r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00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12(52,2%)</w:t>
      </w:r>
    </w:p>
    <w:p w:rsidR="000000BD" w:rsidRPr="000000BD" w:rsidRDefault="000000BD" w:rsidP="00000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 сформировано положительное отношение к себе, они умеют оценивать себя и свою деятельность. Это нормальный вариант развития самооценки.</w:t>
      </w:r>
    </w:p>
    <w:p w:rsidR="000000BD" w:rsidRPr="000000BD" w:rsidRDefault="000000BD" w:rsidP="00000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00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000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аниженная самооценка</w:t>
      </w:r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000B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2(8,7%)</w:t>
      </w:r>
    </w:p>
    <w:p w:rsidR="000000BD" w:rsidRPr="000000BD" w:rsidRDefault="000000BD" w:rsidP="001571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proofErr w:type="gramStart"/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поставившие себя на четвертую ступеньку, имеют несколько заниженную самооценку. Как правило, это связано с определенной психологической проблемой ученика. Здесь налицо проблемы во взаимоотношениях в семье</w:t>
      </w:r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школе</w:t>
      </w:r>
      <w:r w:rsidRPr="0000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«Я ни хорошая и ни плохая, потому что пишу плохо буквы, а мама и учительница меня ругают за это». </w:t>
      </w:r>
    </w:p>
    <w:p w:rsidR="000000BD" w:rsidRPr="00795652" w:rsidRDefault="00795652" w:rsidP="00795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65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95652">
        <w:rPr>
          <w:rFonts w:ascii="Times New Roman" w:hAnsi="Times New Roman" w:cs="Times New Roman"/>
          <w:b/>
          <w:sz w:val="28"/>
          <w:szCs w:val="28"/>
        </w:rPr>
        <w:t>Высокий уровень школьной мотивации,</w:t>
      </w:r>
      <w:r w:rsidRPr="00795652">
        <w:rPr>
          <w:rFonts w:ascii="Times New Roman" w:hAnsi="Times New Roman" w:cs="Times New Roman"/>
          <w:sz w:val="28"/>
          <w:szCs w:val="28"/>
        </w:rPr>
        <w:t xml:space="preserve"> учебной активности определен  у 10 человек (43,5%)</w:t>
      </w:r>
      <w:r w:rsidRPr="00795652">
        <w:rPr>
          <w:rFonts w:ascii="Times New Roman" w:hAnsi="Times New Roman" w:cs="Times New Roman"/>
          <w:sz w:val="28"/>
          <w:szCs w:val="28"/>
        </w:rPr>
        <w:br/>
        <w:t> У таких детей есть познавательный мотив, стремление наиболее успешно выполнять все предъявляемые школой требования. Ученики четко следуют всем указаниям учителя, добросовестны и ответственны, сильно переживают, если получают неудовлетворительные оценки.</w:t>
      </w:r>
      <w:proofErr w:type="gramStart"/>
      <w:r w:rsidRPr="007956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5652">
        <w:rPr>
          <w:rFonts w:ascii="Times New Roman" w:hAnsi="Times New Roman" w:cs="Times New Roman"/>
          <w:sz w:val="28"/>
          <w:szCs w:val="28"/>
        </w:rPr>
        <w:br/>
      </w:r>
      <w:r w:rsidRPr="00795652">
        <w:rPr>
          <w:rFonts w:ascii="Times New Roman" w:hAnsi="Times New Roman" w:cs="Times New Roman"/>
          <w:b/>
          <w:sz w:val="28"/>
          <w:szCs w:val="28"/>
        </w:rPr>
        <w:t>Хорошая школьная мотивация</w:t>
      </w:r>
      <w:r w:rsidRPr="00795652">
        <w:rPr>
          <w:rFonts w:ascii="Times New Roman" w:hAnsi="Times New Roman" w:cs="Times New Roman"/>
          <w:sz w:val="28"/>
          <w:szCs w:val="28"/>
        </w:rPr>
        <w:t xml:space="preserve"> определена 7 человек ( 30,4%)</w:t>
      </w:r>
      <w:r w:rsidRPr="00795652">
        <w:rPr>
          <w:rFonts w:ascii="Times New Roman" w:hAnsi="Times New Roman" w:cs="Times New Roman"/>
          <w:sz w:val="28"/>
          <w:szCs w:val="28"/>
        </w:rPr>
        <w:br/>
        <w:t>Эти учащиеся успешно справляются с учебной деятельностью. Подобный уровень мотивации является средней нормой.</w:t>
      </w:r>
      <w:r>
        <w:rPr>
          <w:rFonts w:ascii="Times New Roman" w:hAnsi="Times New Roman" w:cs="Times New Roman"/>
          <w:sz w:val="28"/>
          <w:szCs w:val="28"/>
        </w:rPr>
        <w:br/>
      </w:r>
      <w:r w:rsidRPr="00795652">
        <w:rPr>
          <w:rFonts w:ascii="Times New Roman" w:hAnsi="Times New Roman" w:cs="Times New Roman"/>
          <w:sz w:val="28"/>
          <w:szCs w:val="28"/>
        </w:rPr>
        <w:t xml:space="preserve"> У 4 учащихся ( 17,4%)</w:t>
      </w:r>
      <w:r w:rsidRPr="00795652">
        <w:rPr>
          <w:rFonts w:ascii="Times New Roman" w:hAnsi="Times New Roman" w:cs="Times New Roman"/>
          <w:b/>
          <w:sz w:val="28"/>
          <w:szCs w:val="28"/>
        </w:rPr>
        <w:t xml:space="preserve"> положительное отношение к школе</w:t>
      </w:r>
      <w:r w:rsidRPr="00795652">
        <w:rPr>
          <w:rFonts w:ascii="Times New Roman" w:hAnsi="Times New Roman" w:cs="Times New Roman"/>
          <w:sz w:val="28"/>
          <w:szCs w:val="28"/>
        </w:rPr>
        <w:t>, но школа привлекает таких детей внеучебной деятельностью</w:t>
      </w:r>
      <w:proofErr w:type="gramStart"/>
      <w:r w:rsidRPr="00795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9565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95652">
        <w:rPr>
          <w:rFonts w:ascii="Times New Roman" w:hAnsi="Times New Roman" w:cs="Times New Roman"/>
          <w:sz w:val="28"/>
          <w:szCs w:val="28"/>
        </w:rPr>
        <w:t>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таких детей сформированы в меньшей степени, и учебный процесс их мало привлек</w:t>
      </w:r>
      <w:r>
        <w:rPr>
          <w:rFonts w:ascii="Times New Roman" w:hAnsi="Times New Roman" w:cs="Times New Roman"/>
          <w:sz w:val="28"/>
          <w:szCs w:val="28"/>
        </w:rPr>
        <w:t xml:space="preserve">ает. </w:t>
      </w:r>
      <w:r>
        <w:rPr>
          <w:rFonts w:ascii="Times New Roman" w:hAnsi="Times New Roman" w:cs="Times New Roman"/>
          <w:sz w:val="28"/>
          <w:szCs w:val="28"/>
        </w:rPr>
        <w:br/>
      </w:r>
      <w:r w:rsidRPr="00795652">
        <w:rPr>
          <w:rFonts w:ascii="Times New Roman" w:hAnsi="Times New Roman" w:cs="Times New Roman"/>
          <w:b/>
          <w:sz w:val="28"/>
          <w:szCs w:val="28"/>
        </w:rPr>
        <w:t xml:space="preserve">У 2 человек </w:t>
      </w:r>
      <w:proofErr w:type="gramStart"/>
      <w:r w:rsidRPr="0079565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795652">
        <w:rPr>
          <w:rFonts w:ascii="Times New Roman" w:hAnsi="Times New Roman" w:cs="Times New Roman"/>
          <w:b/>
          <w:sz w:val="28"/>
          <w:szCs w:val="28"/>
        </w:rPr>
        <w:t>8,7%)  низкая школьная мотивация.</w:t>
      </w:r>
      <w:r w:rsidRPr="00795652">
        <w:rPr>
          <w:rFonts w:ascii="Times New Roman" w:hAnsi="Times New Roman" w:cs="Times New Roman"/>
          <w:b/>
          <w:sz w:val="28"/>
          <w:szCs w:val="28"/>
        </w:rPr>
        <w:br/>
      </w:r>
      <w:r w:rsidRPr="00795652">
        <w:rPr>
          <w:rFonts w:ascii="Times New Roman" w:hAnsi="Times New Roman" w:cs="Times New Roman"/>
          <w:sz w:val="28"/>
          <w:szCs w:val="28"/>
        </w:rPr>
        <w:t xml:space="preserve">Эти дети посещают школу неохотно, предпочитают остаться дома. </w:t>
      </w:r>
      <w:r w:rsidR="00374FC8">
        <w:rPr>
          <w:rFonts w:ascii="Times New Roman" w:hAnsi="Times New Roman" w:cs="Times New Roman"/>
          <w:sz w:val="28"/>
          <w:szCs w:val="28"/>
        </w:rPr>
        <w:t xml:space="preserve"> Эти дети н</w:t>
      </w:r>
      <w:r w:rsidRPr="00795652">
        <w:rPr>
          <w:rFonts w:ascii="Times New Roman" w:hAnsi="Times New Roman" w:cs="Times New Roman"/>
          <w:sz w:val="28"/>
          <w:szCs w:val="28"/>
        </w:rPr>
        <w:t>аходятся в состоянии неусто</w:t>
      </w:r>
      <w:r w:rsidR="00374FC8">
        <w:rPr>
          <w:rFonts w:ascii="Times New Roman" w:hAnsi="Times New Roman" w:cs="Times New Roman"/>
          <w:sz w:val="28"/>
          <w:szCs w:val="28"/>
        </w:rPr>
        <w:t xml:space="preserve">йчивой адаптации к школе, им не нравится  ходить в школу, объясняют это тем, что надо рано вставать, не высыпаются, делают долго </w:t>
      </w:r>
      <w:r w:rsidR="002E4681">
        <w:rPr>
          <w:rFonts w:ascii="Times New Roman" w:hAnsi="Times New Roman" w:cs="Times New Roman"/>
          <w:sz w:val="28"/>
          <w:szCs w:val="28"/>
        </w:rPr>
        <w:t>уроки, и  что они очень устают в школе.</w:t>
      </w:r>
    </w:p>
    <w:p w:rsidR="00BE73C2" w:rsidRPr="00362C29" w:rsidRDefault="00BE73C2" w:rsidP="00362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C29">
        <w:rPr>
          <w:rFonts w:ascii="Times New Roman" w:hAnsi="Times New Roman" w:cs="Times New Roman"/>
          <w:b/>
          <w:sz w:val="28"/>
          <w:szCs w:val="28"/>
        </w:rPr>
        <w:t>Вывод.</w:t>
      </w:r>
    </w:p>
    <w:p w:rsidR="00362C29" w:rsidRPr="00362C29" w:rsidRDefault="00362C29" w:rsidP="00362C2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62C29">
        <w:rPr>
          <w:rFonts w:ascii="Times New Roman" w:hAnsi="Times New Roman" w:cs="Times New Roman"/>
          <w:color w:val="000000"/>
          <w:sz w:val="28"/>
          <w:szCs w:val="28"/>
        </w:rPr>
        <w:t>Проведенное исследование позволило выявить детей, которые нуждаются во внимании и помощи  учителя и педагог</w:t>
      </w:r>
      <w:proofErr w:type="gramStart"/>
      <w:r w:rsidRPr="00362C29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362C29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психолога .С детьми, показавшими неблагополучие в результате этого обследования, была проведена индивидуальная беседа, в ходе нее были выяснены причины плохого настроения в различных ситуациях, негативного отношения к школе.</w:t>
      </w:r>
    </w:p>
    <w:p w:rsidR="00362C29" w:rsidRPr="00362C29" w:rsidRDefault="00362C29" w:rsidP="00362C2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62C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Изучение общей ситуации по классу позволило выявить, где сосредоточены переживания </w:t>
      </w:r>
      <w:r w:rsidR="002E4681">
        <w:rPr>
          <w:rFonts w:ascii="Times New Roman" w:hAnsi="Times New Roman" w:cs="Times New Roman"/>
          <w:color w:val="000000"/>
          <w:sz w:val="28"/>
          <w:szCs w:val="28"/>
        </w:rPr>
        <w:t>большинства детей</w:t>
      </w:r>
      <w:proofErr w:type="gramStart"/>
      <w:r w:rsidR="002E4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2C29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362C29">
        <w:rPr>
          <w:rFonts w:ascii="Times New Roman" w:hAnsi="Times New Roman" w:cs="Times New Roman"/>
          <w:color w:val="000000"/>
          <w:sz w:val="28"/>
          <w:szCs w:val="28"/>
        </w:rPr>
        <w:t xml:space="preserve"> и это позволило понять, какие обстоятельства своей новой жизни дети воспринимают как пугающие, стрессовые.</w:t>
      </w:r>
    </w:p>
    <w:p w:rsidR="00362C29" w:rsidRPr="00362C29" w:rsidRDefault="00362C29" w:rsidP="00362C2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62C29">
        <w:rPr>
          <w:rFonts w:ascii="Times New Roman" w:hAnsi="Times New Roman" w:cs="Times New Roman"/>
          <w:color w:val="000000"/>
          <w:sz w:val="28"/>
          <w:szCs w:val="28"/>
        </w:rPr>
        <w:t>Педагогу было рекомендовано  детей</w:t>
      </w:r>
      <w:r w:rsidR="002E4681">
        <w:rPr>
          <w:rFonts w:ascii="Times New Roman" w:hAnsi="Times New Roman" w:cs="Times New Roman"/>
          <w:color w:val="000000"/>
          <w:sz w:val="28"/>
          <w:szCs w:val="28"/>
        </w:rPr>
        <w:t xml:space="preserve"> с повышенным уровнем тревожности, низкой школьной мотивацией</w:t>
      </w:r>
      <w:r w:rsidRPr="00362C29">
        <w:rPr>
          <w:rFonts w:ascii="Times New Roman" w:hAnsi="Times New Roman" w:cs="Times New Roman"/>
          <w:color w:val="000000"/>
          <w:sz w:val="28"/>
          <w:szCs w:val="28"/>
        </w:rPr>
        <w:t xml:space="preserve">  поддерживать, замечать успехи, демонс</w:t>
      </w:r>
      <w:r w:rsidR="002E4681">
        <w:rPr>
          <w:rFonts w:ascii="Times New Roman" w:hAnsi="Times New Roman" w:cs="Times New Roman"/>
          <w:color w:val="000000"/>
          <w:sz w:val="28"/>
          <w:szCs w:val="28"/>
        </w:rPr>
        <w:t>трировать веру в их возможности, проводить мероприятия на сплочение классного коллектива.</w:t>
      </w:r>
      <w:r w:rsidRPr="00362C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2C29" w:rsidRDefault="00362C29" w:rsidP="00362C2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62C29">
        <w:rPr>
          <w:rFonts w:ascii="Times New Roman" w:hAnsi="Times New Roman" w:cs="Times New Roman"/>
          <w:color w:val="000000"/>
          <w:sz w:val="28"/>
          <w:szCs w:val="28"/>
        </w:rPr>
        <w:t xml:space="preserve"> Для родителей было проведено родительское собрание « Адаптация ребенка в школе</w:t>
      </w:r>
      <w:r w:rsidR="002E4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2C29">
        <w:rPr>
          <w:rFonts w:ascii="Times New Roman" w:hAnsi="Times New Roman" w:cs="Times New Roman"/>
          <w:color w:val="000000"/>
          <w:sz w:val="28"/>
          <w:szCs w:val="28"/>
        </w:rPr>
        <w:t>». На сайте школы размещены рекомендации родителям по адаптации и воспитанию детей.</w:t>
      </w:r>
    </w:p>
    <w:p w:rsidR="002E4681" w:rsidRPr="00362C29" w:rsidRDefault="002E4681" w:rsidP="00362C2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Педагог-психолог      Дудник И.Л.</w:t>
      </w:r>
    </w:p>
    <w:sectPr w:rsidR="002E4681" w:rsidRPr="0036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53C70"/>
    <w:multiLevelType w:val="hybridMultilevel"/>
    <w:tmpl w:val="13365DB6"/>
    <w:lvl w:ilvl="0" w:tplc="72A6E3A6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7F"/>
    <w:rsid w:val="000000BD"/>
    <w:rsid w:val="000130CF"/>
    <w:rsid w:val="000E4BEE"/>
    <w:rsid w:val="0015714A"/>
    <w:rsid w:val="002E4681"/>
    <w:rsid w:val="002F13DB"/>
    <w:rsid w:val="00362C29"/>
    <w:rsid w:val="00374FC8"/>
    <w:rsid w:val="003777A8"/>
    <w:rsid w:val="003C5082"/>
    <w:rsid w:val="003E5A53"/>
    <w:rsid w:val="00563AFD"/>
    <w:rsid w:val="005F57FF"/>
    <w:rsid w:val="005F6D3B"/>
    <w:rsid w:val="00622521"/>
    <w:rsid w:val="00795652"/>
    <w:rsid w:val="00842045"/>
    <w:rsid w:val="008D0FAA"/>
    <w:rsid w:val="00911E9E"/>
    <w:rsid w:val="00975212"/>
    <w:rsid w:val="00984AB2"/>
    <w:rsid w:val="00A240C4"/>
    <w:rsid w:val="00B14C0F"/>
    <w:rsid w:val="00BE307F"/>
    <w:rsid w:val="00BE73C2"/>
    <w:rsid w:val="00C32488"/>
    <w:rsid w:val="00C85854"/>
    <w:rsid w:val="00CB0957"/>
    <w:rsid w:val="00D66C3A"/>
    <w:rsid w:val="00F12ABD"/>
    <w:rsid w:val="00F8357E"/>
    <w:rsid w:val="00F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3C2"/>
    <w:pPr>
      <w:ind w:left="720"/>
      <w:contextualSpacing/>
    </w:pPr>
  </w:style>
  <w:style w:type="table" w:styleId="a4">
    <w:name w:val="Table Grid"/>
    <w:basedOn w:val="a1"/>
    <w:uiPriority w:val="59"/>
    <w:rsid w:val="00BE7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E73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3C2"/>
    <w:pPr>
      <w:ind w:left="720"/>
      <w:contextualSpacing/>
    </w:pPr>
  </w:style>
  <w:style w:type="table" w:styleId="a4">
    <w:name w:val="Table Grid"/>
    <w:basedOn w:val="a1"/>
    <w:uiPriority w:val="59"/>
    <w:rsid w:val="00BE7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E7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11</cp:revision>
  <cp:lastPrinted>2024-11-12T07:59:00Z</cp:lastPrinted>
  <dcterms:created xsi:type="dcterms:W3CDTF">2014-12-23T11:38:00Z</dcterms:created>
  <dcterms:modified xsi:type="dcterms:W3CDTF">2024-11-12T08:00:00Z</dcterms:modified>
</cp:coreProperties>
</file>