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FC" w:rsidRPr="00563FFC" w:rsidRDefault="00563FFC" w:rsidP="00563FF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</w:rPr>
        <w:t>Приложение №1</w:t>
      </w:r>
    </w:p>
    <w:p w:rsidR="00563FFC" w:rsidRPr="00563FFC" w:rsidRDefault="00563FFC" w:rsidP="00563FF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</w:rPr>
        <w:t xml:space="preserve">к постановлению </w:t>
      </w:r>
    </w:p>
    <w:p w:rsidR="00563FFC" w:rsidRPr="00563FFC" w:rsidRDefault="00563FFC" w:rsidP="00563FF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</w:rPr>
        <w:t>Президиума КРО Профсоюза</w:t>
      </w:r>
    </w:p>
    <w:p w:rsidR="00563FFC" w:rsidRDefault="00563FFC" w:rsidP="00563F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  <w:highlight w:val="yellow"/>
        </w:rPr>
        <w:t>от 21 января 2026 года №9</w:t>
      </w:r>
    </w:p>
    <w:p w:rsidR="00563FFC" w:rsidRDefault="00563FFC" w:rsidP="00563F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3FFC" w:rsidRPr="00563FFC" w:rsidRDefault="00563FFC" w:rsidP="00563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3FFC">
        <w:rPr>
          <w:rFonts w:ascii="Times New Roman" w:hAnsi="Times New Roman" w:cs="Times New Roman"/>
          <w:b/>
          <w:sz w:val="24"/>
        </w:rPr>
        <w:t>ПОЛОЖЕНИЕ</w:t>
      </w:r>
    </w:p>
    <w:p w:rsidR="00563FFC" w:rsidRDefault="00563FFC" w:rsidP="00563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3FFC">
        <w:rPr>
          <w:rFonts w:ascii="Times New Roman" w:hAnsi="Times New Roman" w:cs="Times New Roman"/>
          <w:b/>
          <w:sz w:val="24"/>
        </w:rPr>
        <w:t xml:space="preserve">о региональном  (заочном) туре </w:t>
      </w:r>
    </w:p>
    <w:p w:rsidR="00563FFC" w:rsidRPr="00563FFC" w:rsidRDefault="00563FFC" w:rsidP="00563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3FFC">
        <w:rPr>
          <w:rFonts w:ascii="Times New Roman" w:hAnsi="Times New Roman" w:cs="Times New Roman"/>
          <w:b/>
          <w:sz w:val="24"/>
        </w:rPr>
        <w:t xml:space="preserve">Всероссийского профессионального конкурса «Арктур» </w:t>
      </w:r>
    </w:p>
    <w:p w:rsidR="00563FFC" w:rsidRPr="00563FFC" w:rsidRDefault="00563FFC" w:rsidP="00563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63FFC" w:rsidRDefault="00563FFC" w:rsidP="00563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3FFC">
        <w:rPr>
          <w:rFonts w:ascii="Times New Roman" w:hAnsi="Times New Roman" w:cs="Times New Roman"/>
          <w:b/>
          <w:sz w:val="24"/>
        </w:rPr>
        <w:t>1. Общие положения</w:t>
      </w:r>
    </w:p>
    <w:p w:rsidR="00563FFC" w:rsidRPr="00563FFC" w:rsidRDefault="00563FFC" w:rsidP="00563FF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A953FD" w:rsidRPr="00563FFC" w:rsidRDefault="00563FFC" w:rsidP="00563FFC">
      <w:pPr>
        <w:jc w:val="both"/>
        <w:rPr>
          <w:rFonts w:ascii="Times New Roman" w:hAnsi="Times New Roman" w:cs="Times New Roman"/>
          <w:sz w:val="24"/>
        </w:rPr>
      </w:pPr>
      <w:r w:rsidRPr="00563FFC">
        <w:rPr>
          <w:rFonts w:ascii="Times New Roman" w:hAnsi="Times New Roman" w:cs="Times New Roman"/>
          <w:sz w:val="24"/>
        </w:rPr>
        <w:t>1.1. Настоящее Положение определяет цели и задачи, порядок организации, проведения и подведения итогов регионального (заочного) тура Всероссийского профессионального конкурса «Арктур» (далее – Конкурс)</w:t>
      </w:r>
      <w:r w:rsidR="00C00B44">
        <w:rPr>
          <w:rFonts w:ascii="Times New Roman" w:hAnsi="Times New Roman" w:cs="Times New Roman"/>
          <w:sz w:val="24"/>
        </w:rPr>
        <w:t>.</w:t>
      </w:r>
    </w:p>
    <w:p w:rsidR="00563FFC" w:rsidRDefault="00563FFC" w:rsidP="00563FFC">
      <w:pPr>
        <w:jc w:val="both"/>
        <w:rPr>
          <w:rFonts w:ascii="Times New Roman" w:hAnsi="Times New Roman" w:cs="Times New Roman"/>
          <w:sz w:val="24"/>
        </w:rPr>
      </w:pPr>
      <w:r w:rsidRPr="00563FFC">
        <w:rPr>
          <w:rFonts w:ascii="Times New Roman" w:hAnsi="Times New Roman" w:cs="Times New Roman"/>
          <w:sz w:val="24"/>
        </w:rPr>
        <w:t>1.2. Основная цель Конкурса –</w:t>
      </w:r>
      <w:r w:rsidR="00D21B57">
        <w:rPr>
          <w:rFonts w:ascii="Times New Roman" w:hAnsi="Times New Roman" w:cs="Times New Roman"/>
          <w:sz w:val="24"/>
        </w:rPr>
        <w:t xml:space="preserve"> </w:t>
      </w:r>
      <w:r w:rsidRPr="00563FFC">
        <w:rPr>
          <w:rFonts w:ascii="Times New Roman" w:hAnsi="Times New Roman" w:cs="Times New Roman"/>
          <w:sz w:val="24"/>
        </w:rPr>
        <w:t>совершенствования системы дополнительного образования</w:t>
      </w:r>
      <w:r>
        <w:rPr>
          <w:rFonts w:ascii="Times New Roman" w:hAnsi="Times New Roman" w:cs="Times New Roman"/>
          <w:sz w:val="24"/>
        </w:rPr>
        <w:t xml:space="preserve"> детей в Республике Крым и Российской Федерации, повышение статуса руководителей и педагогических работников образовательных организаций, реализующих </w:t>
      </w:r>
      <w:r w:rsidR="00801F07">
        <w:rPr>
          <w:rFonts w:ascii="Times New Roman" w:hAnsi="Times New Roman" w:cs="Times New Roman"/>
          <w:sz w:val="24"/>
        </w:rPr>
        <w:t xml:space="preserve">дополнительные образовательные программы </w:t>
      </w:r>
      <w:r>
        <w:rPr>
          <w:rFonts w:ascii="Times New Roman" w:hAnsi="Times New Roman" w:cs="Times New Roman"/>
          <w:sz w:val="24"/>
        </w:rPr>
        <w:t>детей, значения и роли организаций дополнительного образования в воспитании, обучении и творческом развитии личности ребенка.</w:t>
      </w:r>
    </w:p>
    <w:p w:rsidR="00563FFC" w:rsidRDefault="00BC48B9" w:rsidP="00563F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Задачи Конкурса:</w:t>
      </w:r>
    </w:p>
    <w:p w:rsidR="00BC48B9" w:rsidRDefault="00BC48B9" w:rsidP="00BC4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выявление и изучение новых направлений теории и практики управления в области дополнительного образования детей</w:t>
      </w:r>
      <w:r w:rsidR="0057674B">
        <w:rPr>
          <w:rFonts w:ascii="Times New Roman" w:hAnsi="Times New Roman" w:cs="Times New Roman"/>
          <w:sz w:val="24"/>
        </w:rPr>
        <w:t>;</w:t>
      </w:r>
    </w:p>
    <w:p w:rsidR="0057674B" w:rsidRDefault="0057674B" w:rsidP="00BC4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выявление и распространение успешного опыта деятельности руководителей, методистов и педагогических работников, инновационных разработок и технологий развития системы дополнительного образования детей;</w:t>
      </w:r>
    </w:p>
    <w:p w:rsidR="0057674B" w:rsidRDefault="0057674B" w:rsidP="00BC4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творческого потенциала методистов, педагогов образовательных организаций системы дополнительного образования детей;</w:t>
      </w:r>
    </w:p>
    <w:p w:rsidR="0057674B" w:rsidRDefault="0057674B" w:rsidP="00BC4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обмен опытом и создание условий для повышения профессионального мастерства и уровня компетенций педагогических кадров для обеспечения запросов различных категорий учащихся;  стимулирование организаций общего и дополнительного образования детей к совершенствованию программного обеспечения, развитию интеграционных процессов в достижении современных образовательных и воспитательных результатов учащихся.</w:t>
      </w:r>
    </w:p>
    <w:p w:rsidR="0057674B" w:rsidRDefault="00C826A4" w:rsidP="005767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Учредителем Конкурса выступает Общероссийский Профсоюз образования, организатором проведения регионального (заочного) тура – Крымская республиканская организация Общероссийского Профсоюза образования.</w:t>
      </w:r>
    </w:p>
    <w:p w:rsidR="00C826A4" w:rsidRDefault="00C826A4" w:rsidP="005767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Региональный (заочный) тур Конкурса  проводится  </w:t>
      </w:r>
      <w:r w:rsidR="00D968BC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D968BC">
        <w:rPr>
          <w:rFonts w:ascii="Times New Roman" w:hAnsi="Times New Roman" w:cs="Times New Roman"/>
          <w:sz w:val="24"/>
        </w:rPr>
        <w:t xml:space="preserve">руководителей, заместителей руководителей, методистов,  педагогов-организаторов и педагогических работников </w:t>
      </w:r>
      <w:r>
        <w:rPr>
          <w:rFonts w:ascii="Times New Roman" w:hAnsi="Times New Roman" w:cs="Times New Roman"/>
          <w:sz w:val="24"/>
        </w:rPr>
        <w:t>образовате</w:t>
      </w:r>
      <w:r w:rsidR="00801F07">
        <w:rPr>
          <w:rFonts w:ascii="Times New Roman" w:hAnsi="Times New Roman" w:cs="Times New Roman"/>
          <w:sz w:val="24"/>
        </w:rPr>
        <w:t>льных организаций, реализующих дополнительные образовательные</w:t>
      </w:r>
      <w:r>
        <w:rPr>
          <w:rFonts w:ascii="Times New Roman" w:hAnsi="Times New Roman" w:cs="Times New Roman"/>
          <w:sz w:val="24"/>
        </w:rPr>
        <w:t xml:space="preserve"> </w:t>
      </w:r>
      <w:r w:rsidR="00801F07">
        <w:rPr>
          <w:rFonts w:ascii="Times New Roman" w:hAnsi="Times New Roman" w:cs="Times New Roman"/>
          <w:sz w:val="24"/>
        </w:rPr>
        <w:t>программы</w:t>
      </w:r>
      <w:r w:rsidR="00D968BC">
        <w:rPr>
          <w:rFonts w:ascii="Times New Roman" w:hAnsi="Times New Roman" w:cs="Times New Roman"/>
          <w:sz w:val="24"/>
        </w:rPr>
        <w:t>.</w:t>
      </w:r>
    </w:p>
    <w:p w:rsidR="00D968BC" w:rsidRDefault="00D968BC" w:rsidP="005767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Конкурс проводится по семи номинациям:</w:t>
      </w:r>
    </w:p>
    <w:p w:rsidR="00D968BC" w:rsidRDefault="00D968BC" w:rsidP="00D96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01F07">
        <w:rPr>
          <w:rFonts w:ascii="Times New Roman" w:hAnsi="Times New Roman" w:cs="Times New Roman"/>
          <w:sz w:val="24"/>
        </w:rPr>
        <w:t xml:space="preserve">«Программа развития образовательной организации, реализующей </w:t>
      </w:r>
      <w:r w:rsidR="00801F07">
        <w:rPr>
          <w:rFonts w:ascii="Times New Roman" w:hAnsi="Times New Roman" w:cs="Times New Roman"/>
          <w:sz w:val="24"/>
        </w:rPr>
        <w:t>дополнительные  общеобразовательные программы»;</w:t>
      </w:r>
    </w:p>
    <w:p w:rsidR="00801F07" w:rsidRDefault="00801F07" w:rsidP="00D96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«Руководитель (заместитель руководителя) образовательной организации, реализующей дополнительные общеобразовательные программы»;</w:t>
      </w:r>
    </w:p>
    <w:p w:rsidR="00801F07" w:rsidRDefault="00801F07" w:rsidP="00801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«Методист, сотрудник методической службы образовательной организации, реализующей дополнительные общеобразовательные программы»;</w:t>
      </w:r>
    </w:p>
    <w:p w:rsidR="00801F07" w:rsidRDefault="00801F07" w:rsidP="00801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«Педагогический работник образовательной организации, реализующей дополнительные  общеобразовательные программы различной направленности»;</w:t>
      </w:r>
    </w:p>
    <w:p w:rsidR="00801F07" w:rsidRDefault="00801F07" w:rsidP="00801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«Педагогический работник образовательной организации, реализующей дополнительные общеобразовательные программы этнокультурного достояния России»;</w:t>
      </w:r>
    </w:p>
    <w:p w:rsidR="00801F07" w:rsidRDefault="00801F07" w:rsidP="00D96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«Педагогический работник (руководитель школьного музея) образовательной организации, реализующей дополнительные общеобразовательные программы на материале музееведения и краеведения»;</w:t>
      </w:r>
    </w:p>
    <w:p w:rsidR="00801F07" w:rsidRDefault="00801F07" w:rsidP="00D96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«Педагог-организатор образовательной организации, реализующей дополнительные общеобразовательные программы»</w:t>
      </w:r>
      <w:r w:rsidR="00C00B44">
        <w:rPr>
          <w:rFonts w:ascii="Times New Roman" w:hAnsi="Times New Roman" w:cs="Times New Roman"/>
          <w:sz w:val="24"/>
        </w:rPr>
        <w:t>.</w:t>
      </w:r>
    </w:p>
    <w:p w:rsidR="00C00B44" w:rsidRDefault="00C00B44" w:rsidP="00C00B44">
      <w:pPr>
        <w:jc w:val="center"/>
        <w:rPr>
          <w:rFonts w:ascii="Times New Roman" w:hAnsi="Times New Roman" w:cs="Times New Roman"/>
          <w:b/>
          <w:sz w:val="24"/>
        </w:rPr>
      </w:pPr>
      <w:r w:rsidRPr="00C00B44">
        <w:rPr>
          <w:rFonts w:ascii="Times New Roman" w:hAnsi="Times New Roman" w:cs="Times New Roman"/>
          <w:b/>
          <w:sz w:val="24"/>
        </w:rPr>
        <w:t>2. Руководство Конкурсом</w:t>
      </w:r>
    </w:p>
    <w:p w:rsidR="00C00B44" w:rsidRDefault="00C00B44" w:rsidP="00C00B44">
      <w:pPr>
        <w:jc w:val="both"/>
        <w:rPr>
          <w:rFonts w:ascii="Times New Roman" w:hAnsi="Times New Roman" w:cs="Times New Roman"/>
          <w:sz w:val="24"/>
        </w:rPr>
      </w:pPr>
      <w:r w:rsidRPr="00C00B44"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>. Для организации и проведения  Конкурса создается Оргкомитет,  экспертная комиссия для оценки конкурсных работ.</w:t>
      </w:r>
    </w:p>
    <w:p w:rsidR="00C00B44" w:rsidRDefault="00C00B44" w:rsidP="00C00B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Состав организационного комитета и экспертной комиссии утверждается постановлением Президиума Крымской республиканской</w:t>
      </w:r>
      <w:r w:rsidR="0001400F">
        <w:rPr>
          <w:rFonts w:ascii="Times New Roman" w:hAnsi="Times New Roman" w:cs="Times New Roman"/>
          <w:sz w:val="24"/>
        </w:rPr>
        <w:t xml:space="preserve"> организации Общероссийского Профсоюза образования.</w:t>
      </w:r>
    </w:p>
    <w:p w:rsidR="0001400F" w:rsidRDefault="000C0A95" w:rsidP="0001400F">
      <w:pPr>
        <w:jc w:val="center"/>
        <w:rPr>
          <w:rFonts w:ascii="Times New Roman" w:hAnsi="Times New Roman" w:cs="Times New Roman"/>
          <w:b/>
          <w:sz w:val="24"/>
        </w:rPr>
      </w:pPr>
      <w:r w:rsidRPr="000C0A95">
        <w:rPr>
          <w:rFonts w:ascii="Times New Roman" w:hAnsi="Times New Roman" w:cs="Times New Roman"/>
          <w:b/>
          <w:sz w:val="24"/>
        </w:rPr>
        <w:t>3. Порядок и сроки поведения Конкурса</w:t>
      </w:r>
    </w:p>
    <w:p w:rsidR="000C0A95" w:rsidRDefault="000C0A95" w:rsidP="00BC7A0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C0A95">
        <w:rPr>
          <w:rFonts w:ascii="Times New Roman" w:hAnsi="Times New Roman" w:cs="Times New Roman"/>
          <w:sz w:val="24"/>
        </w:rPr>
        <w:t>3.1.</w:t>
      </w:r>
      <w:r>
        <w:rPr>
          <w:rFonts w:ascii="Times New Roman" w:hAnsi="Times New Roman" w:cs="Times New Roman"/>
          <w:sz w:val="24"/>
        </w:rPr>
        <w:t xml:space="preserve"> Региональный (заочный) тур  Конкурса проводится </w:t>
      </w:r>
      <w:r w:rsidR="00D27534">
        <w:rPr>
          <w:rFonts w:ascii="Times New Roman" w:hAnsi="Times New Roman" w:cs="Times New Roman"/>
          <w:b/>
          <w:sz w:val="24"/>
        </w:rPr>
        <w:t>с 10</w:t>
      </w:r>
      <w:r w:rsidRPr="00184F7E">
        <w:rPr>
          <w:rFonts w:ascii="Times New Roman" w:hAnsi="Times New Roman" w:cs="Times New Roman"/>
          <w:b/>
          <w:sz w:val="24"/>
        </w:rPr>
        <w:t xml:space="preserve"> февраля до 20 марта</w:t>
      </w:r>
      <w:r w:rsidR="00184F7E">
        <w:rPr>
          <w:rFonts w:ascii="Times New Roman" w:hAnsi="Times New Roman" w:cs="Times New Roman"/>
          <w:b/>
          <w:sz w:val="24"/>
        </w:rPr>
        <w:t xml:space="preserve"> 2026 года</w:t>
      </w:r>
      <w:r w:rsidR="00BC7A03">
        <w:rPr>
          <w:rFonts w:ascii="Times New Roman" w:hAnsi="Times New Roman" w:cs="Times New Roman"/>
          <w:b/>
          <w:sz w:val="24"/>
        </w:rPr>
        <w:t>:</w:t>
      </w:r>
    </w:p>
    <w:p w:rsidR="00D27534" w:rsidRDefault="00184F7E" w:rsidP="00BC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184F7E">
        <w:rPr>
          <w:rFonts w:ascii="Times New Roman" w:hAnsi="Times New Roman" w:cs="Times New Roman"/>
          <w:sz w:val="24"/>
        </w:rPr>
        <w:t>редоставление заявок</w:t>
      </w:r>
      <w:r>
        <w:rPr>
          <w:rFonts w:ascii="Times New Roman" w:hAnsi="Times New Roman" w:cs="Times New Roman"/>
          <w:sz w:val="24"/>
        </w:rPr>
        <w:t xml:space="preserve"> </w:t>
      </w:r>
      <w:r w:rsidR="00D27534">
        <w:rPr>
          <w:rFonts w:ascii="Times New Roman" w:hAnsi="Times New Roman" w:cs="Times New Roman"/>
          <w:sz w:val="24"/>
        </w:rPr>
        <w:t>в оргкомитет Конкурса</w:t>
      </w:r>
      <w:r w:rsidR="00BC7A03">
        <w:rPr>
          <w:rFonts w:ascii="Times New Roman" w:hAnsi="Times New Roman" w:cs="Times New Roman"/>
          <w:sz w:val="24"/>
        </w:rPr>
        <w:t xml:space="preserve"> -</w:t>
      </w:r>
      <w:r w:rsidR="00D27534">
        <w:rPr>
          <w:rFonts w:ascii="Times New Roman" w:hAnsi="Times New Roman" w:cs="Times New Roman"/>
          <w:sz w:val="24"/>
        </w:rPr>
        <w:t xml:space="preserve"> </w:t>
      </w:r>
      <w:r w:rsidR="00D27534" w:rsidRPr="00BC7A03">
        <w:rPr>
          <w:rFonts w:ascii="Times New Roman" w:hAnsi="Times New Roman" w:cs="Times New Roman"/>
          <w:b/>
          <w:sz w:val="24"/>
        </w:rPr>
        <w:t>до 16 февраля</w:t>
      </w:r>
      <w:r w:rsidR="00D27534">
        <w:rPr>
          <w:rFonts w:ascii="Times New Roman" w:hAnsi="Times New Roman" w:cs="Times New Roman"/>
          <w:sz w:val="24"/>
        </w:rPr>
        <w:t>;</w:t>
      </w:r>
    </w:p>
    <w:p w:rsidR="00D27534" w:rsidRDefault="00D27534" w:rsidP="00BC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предоставление конкурсных материалов  участников</w:t>
      </w:r>
      <w:r w:rsidR="00BC7A03">
        <w:rPr>
          <w:rFonts w:ascii="Times New Roman" w:hAnsi="Times New Roman" w:cs="Times New Roman"/>
          <w:sz w:val="24"/>
        </w:rPr>
        <w:t xml:space="preserve"> - </w:t>
      </w:r>
      <w:r w:rsidRPr="00BC7A03">
        <w:rPr>
          <w:rFonts w:ascii="Times New Roman" w:hAnsi="Times New Roman" w:cs="Times New Roman"/>
          <w:b/>
          <w:sz w:val="24"/>
        </w:rPr>
        <w:t>до 5 марта</w:t>
      </w:r>
      <w:r>
        <w:rPr>
          <w:rFonts w:ascii="Times New Roman" w:hAnsi="Times New Roman" w:cs="Times New Roman"/>
          <w:sz w:val="24"/>
        </w:rPr>
        <w:t>;</w:t>
      </w:r>
    </w:p>
    <w:p w:rsidR="00184F7E" w:rsidRDefault="00D27534" w:rsidP="00BC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экспертная оценка конкурсных материалов -  </w:t>
      </w:r>
      <w:r w:rsidR="00BC7A03" w:rsidRPr="00BC7A03">
        <w:rPr>
          <w:rFonts w:ascii="Times New Roman" w:hAnsi="Times New Roman" w:cs="Times New Roman"/>
          <w:b/>
          <w:sz w:val="24"/>
        </w:rPr>
        <w:t>до 15 марта</w:t>
      </w:r>
      <w:r w:rsidR="00BC7A03">
        <w:rPr>
          <w:rFonts w:ascii="Times New Roman" w:hAnsi="Times New Roman" w:cs="Times New Roman"/>
          <w:sz w:val="24"/>
        </w:rPr>
        <w:t>;</w:t>
      </w:r>
    </w:p>
    <w:p w:rsidR="00BC7A03" w:rsidRDefault="00BC7A03" w:rsidP="00BC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итоговых материалов – </w:t>
      </w:r>
      <w:r w:rsidRPr="00BC7A03">
        <w:rPr>
          <w:rFonts w:ascii="Times New Roman" w:hAnsi="Times New Roman" w:cs="Times New Roman"/>
          <w:b/>
          <w:sz w:val="24"/>
        </w:rPr>
        <w:t>до 20 марта</w:t>
      </w:r>
      <w:r w:rsidR="004514E7">
        <w:rPr>
          <w:rFonts w:ascii="Times New Roman" w:hAnsi="Times New Roman" w:cs="Times New Roman"/>
          <w:sz w:val="24"/>
        </w:rPr>
        <w:t>;</w:t>
      </w:r>
    </w:p>
    <w:p w:rsidR="004514E7" w:rsidRPr="00D21B57" w:rsidRDefault="004514E7" w:rsidP="00BC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отправка материалов победителей в каждой номинации на федеральный тур Конкурса – </w:t>
      </w:r>
      <w:r w:rsidRPr="004514E7">
        <w:rPr>
          <w:rFonts w:ascii="Times New Roman" w:hAnsi="Times New Roman" w:cs="Times New Roman"/>
          <w:b/>
          <w:sz w:val="24"/>
        </w:rPr>
        <w:t>23 марта.</w:t>
      </w:r>
    </w:p>
    <w:p w:rsidR="00D21B57" w:rsidRPr="00D21B57" w:rsidRDefault="00D21B57" w:rsidP="00D21B57">
      <w:pPr>
        <w:pStyle w:val="a3"/>
        <w:spacing w:after="0"/>
        <w:jc w:val="both"/>
        <w:rPr>
          <w:rFonts w:ascii="Times New Roman" w:hAnsi="Times New Roman" w:cs="Times New Roman"/>
          <w:sz w:val="14"/>
        </w:rPr>
      </w:pPr>
    </w:p>
    <w:p w:rsidR="000C0A95" w:rsidRDefault="000C0A95" w:rsidP="000C0A9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="00184F7E">
        <w:rPr>
          <w:rFonts w:ascii="Times New Roman" w:hAnsi="Times New Roman" w:cs="Times New Roman"/>
          <w:sz w:val="24"/>
        </w:rPr>
        <w:t xml:space="preserve">Образовательные организации, реализующие дополнительные общеобразовательные программы предоставляют заявки </w:t>
      </w:r>
      <w:r w:rsidR="00BC7A03">
        <w:rPr>
          <w:rFonts w:ascii="Times New Roman" w:hAnsi="Times New Roman" w:cs="Times New Roman"/>
          <w:sz w:val="24"/>
        </w:rPr>
        <w:t xml:space="preserve"> и  конкурсные материалы  в указанные сроки </w:t>
      </w:r>
      <w:r w:rsidR="00D9752B">
        <w:rPr>
          <w:rFonts w:ascii="Times New Roman" w:hAnsi="Times New Roman" w:cs="Times New Roman"/>
          <w:sz w:val="24"/>
        </w:rPr>
        <w:t xml:space="preserve">в </w:t>
      </w:r>
      <w:r w:rsidR="00BC7A03">
        <w:rPr>
          <w:rFonts w:ascii="Times New Roman" w:hAnsi="Times New Roman" w:cs="Times New Roman"/>
          <w:sz w:val="24"/>
        </w:rPr>
        <w:t>оргкомитет Конкурса.</w:t>
      </w:r>
    </w:p>
    <w:p w:rsidR="00BC7A03" w:rsidRDefault="00BC7A03" w:rsidP="000C0A9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="00226BD6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бразовательная организация, реализующая дополнительные общеобразовательные программы</w:t>
      </w:r>
      <w:r w:rsidR="00226BD6">
        <w:rPr>
          <w:rFonts w:ascii="Times New Roman" w:hAnsi="Times New Roman" w:cs="Times New Roman"/>
          <w:sz w:val="24"/>
        </w:rPr>
        <w:t xml:space="preserve"> может </w:t>
      </w:r>
      <w:r w:rsidR="00800D1B">
        <w:rPr>
          <w:rFonts w:ascii="Times New Roman" w:hAnsi="Times New Roman" w:cs="Times New Roman"/>
          <w:sz w:val="24"/>
        </w:rPr>
        <w:t xml:space="preserve">предоставлять </w:t>
      </w:r>
      <w:r w:rsidR="00D9752B">
        <w:rPr>
          <w:rFonts w:ascii="Times New Roman" w:hAnsi="Times New Roman" w:cs="Times New Roman"/>
          <w:sz w:val="24"/>
        </w:rPr>
        <w:t xml:space="preserve">материалы для участия </w:t>
      </w:r>
      <w:r w:rsidR="00226BD6">
        <w:rPr>
          <w:rFonts w:ascii="Times New Roman" w:hAnsi="Times New Roman" w:cs="Times New Roman"/>
          <w:sz w:val="24"/>
        </w:rPr>
        <w:t xml:space="preserve"> в нескольких номинациях.</w:t>
      </w:r>
    </w:p>
    <w:p w:rsidR="00226BD6" w:rsidRDefault="00226BD6" w:rsidP="00226BD6">
      <w:pPr>
        <w:jc w:val="center"/>
        <w:rPr>
          <w:rFonts w:ascii="Times New Roman" w:hAnsi="Times New Roman" w:cs="Times New Roman"/>
          <w:b/>
          <w:sz w:val="24"/>
        </w:rPr>
      </w:pPr>
      <w:r w:rsidRPr="00226BD6">
        <w:rPr>
          <w:rFonts w:ascii="Times New Roman" w:hAnsi="Times New Roman" w:cs="Times New Roman"/>
          <w:b/>
          <w:sz w:val="24"/>
        </w:rPr>
        <w:t>4. Требования к конкурсным материалам</w:t>
      </w:r>
      <w:r w:rsidR="00405845">
        <w:rPr>
          <w:rFonts w:ascii="Times New Roman" w:hAnsi="Times New Roman" w:cs="Times New Roman"/>
          <w:b/>
          <w:sz w:val="24"/>
        </w:rPr>
        <w:t xml:space="preserve"> и критерии оценки</w:t>
      </w:r>
    </w:p>
    <w:p w:rsidR="00226BD6" w:rsidRDefault="00226BD6" w:rsidP="000160A5">
      <w:pPr>
        <w:jc w:val="both"/>
        <w:rPr>
          <w:rFonts w:ascii="Times New Roman" w:hAnsi="Times New Roman" w:cs="Times New Roman"/>
          <w:sz w:val="24"/>
        </w:rPr>
      </w:pPr>
      <w:r w:rsidRPr="00226BD6">
        <w:rPr>
          <w:rFonts w:ascii="Times New Roman" w:hAnsi="Times New Roman" w:cs="Times New Roman"/>
          <w:sz w:val="24"/>
        </w:rPr>
        <w:t>4.1.</w:t>
      </w:r>
      <w:r>
        <w:rPr>
          <w:rFonts w:ascii="Times New Roman" w:hAnsi="Times New Roman" w:cs="Times New Roman"/>
          <w:sz w:val="24"/>
        </w:rPr>
        <w:t xml:space="preserve"> </w:t>
      </w:r>
      <w:r w:rsidR="00195289">
        <w:rPr>
          <w:rFonts w:ascii="Times New Roman" w:hAnsi="Times New Roman" w:cs="Times New Roman"/>
          <w:sz w:val="24"/>
        </w:rPr>
        <w:t>номинация</w:t>
      </w:r>
      <w:r>
        <w:rPr>
          <w:rFonts w:ascii="Times New Roman" w:hAnsi="Times New Roman" w:cs="Times New Roman"/>
          <w:sz w:val="24"/>
        </w:rPr>
        <w:t xml:space="preserve"> </w:t>
      </w:r>
      <w:r w:rsidRPr="000160A5">
        <w:rPr>
          <w:rFonts w:ascii="Times New Roman" w:hAnsi="Times New Roman" w:cs="Times New Roman"/>
          <w:b/>
          <w:sz w:val="24"/>
        </w:rPr>
        <w:t>«Программа развития образовательно</w:t>
      </w:r>
      <w:r w:rsidR="00405845" w:rsidRPr="000160A5">
        <w:rPr>
          <w:rFonts w:ascii="Times New Roman" w:hAnsi="Times New Roman" w:cs="Times New Roman"/>
          <w:b/>
          <w:sz w:val="24"/>
        </w:rPr>
        <w:t>й организации, реализующей дополнительные общеобразовательные программы»:</w:t>
      </w:r>
    </w:p>
    <w:p w:rsidR="00405845" w:rsidRDefault="00405845" w:rsidP="00226B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4.1.1. п</w:t>
      </w:r>
      <w:r w:rsidR="000160A5">
        <w:rPr>
          <w:rFonts w:ascii="Times New Roman" w:hAnsi="Times New Roman" w:cs="Times New Roman"/>
          <w:sz w:val="24"/>
        </w:rPr>
        <w:t>редоставляю</w:t>
      </w:r>
      <w:r>
        <w:rPr>
          <w:rFonts w:ascii="Times New Roman" w:hAnsi="Times New Roman" w:cs="Times New Roman"/>
          <w:sz w:val="24"/>
        </w:rPr>
        <w:t xml:space="preserve">тся </w:t>
      </w:r>
      <w:r w:rsidR="000160A5">
        <w:rPr>
          <w:rFonts w:ascii="Times New Roman" w:hAnsi="Times New Roman" w:cs="Times New Roman"/>
          <w:sz w:val="24"/>
        </w:rPr>
        <w:t xml:space="preserve"> следующие конкурсные материалы:</w:t>
      </w:r>
    </w:p>
    <w:p w:rsidR="00405845" w:rsidRDefault="00405845" w:rsidP="004058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405845">
        <w:rPr>
          <w:rFonts w:ascii="Times New Roman" w:hAnsi="Times New Roman" w:cs="Times New Roman"/>
          <w:sz w:val="24"/>
        </w:rPr>
        <w:lastRenderedPageBreak/>
        <w:t xml:space="preserve">программа развития организации с описанием этапов её  реализации (программу развития образовательной организации дополнительного образования детей;  программу развития образовательной организации, реализующей дополнительные образовательные программы (школы, дошкольной организации, организации СПО и др.), если целью программы является развитие организации средствами  дополнительного </w:t>
      </w:r>
      <w:r>
        <w:rPr>
          <w:rFonts w:ascii="Times New Roman" w:hAnsi="Times New Roman" w:cs="Times New Roman"/>
          <w:sz w:val="24"/>
        </w:rPr>
        <w:t>образования детей);</w:t>
      </w:r>
      <w:proofErr w:type="gramEnd"/>
    </w:p>
    <w:p w:rsidR="00405845" w:rsidRDefault="00405845" w:rsidP="004058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дополнительных</w:t>
      </w:r>
      <w:r w:rsidR="001B1439">
        <w:rPr>
          <w:rFonts w:ascii="Times New Roman" w:hAnsi="Times New Roman" w:cs="Times New Roman"/>
          <w:sz w:val="24"/>
        </w:rPr>
        <w:t xml:space="preserve"> общеобразовательных программ организации;</w:t>
      </w:r>
    </w:p>
    <w:p w:rsidR="001B1439" w:rsidRDefault="001B1439" w:rsidP="004058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подборка публикаций в средствах массовой информации  о деятельности образовательной организации в части реализации дополнительных общеобразовательных программ; активные ссылки на сайты, подтверждающие успешность </w:t>
      </w:r>
      <w:r w:rsidR="000160A5">
        <w:rPr>
          <w:rFonts w:ascii="Times New Roman" w:hAnsi="Times New Roman" w:cs="Times New Roman"/>
          <w:sz w:val="24"/>
        </w:rPr>
        <w:t xml:space="preserve">реализации </w:t>
      </w:r>
      <w:r>
        <w:rPr>
          <w:rFonts w:ascii="Times New Roman" w:hAnsi="Times New Roman" w:cs="Times New Roman"/>
          <w:sz w:val="24"/>
        </w:rPr>
        <w:t>программ.</w:t>
      </w:r>
    </w:p>
    <w:p w:rsidR="001B1439" w:rsidRDefault="001B1439" w:rsidP="000160A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160A5" w:rsidRDefault="000160A5" w:rsidP="000160A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4.1.2.  критерии оценки конкурсных материалов</w:t>
      </w:r>
      <w:r w:rsidR="0047790F">
        <w:rPr>
          <w:rFonts w:ascii="Times New Roman" w:hAnsi="Times New Roman" w:cs="Times New Roman"/>
          <w:sz w:val="24"/>
        </w:rPr>
        <w:t xml:space="preserve"> – максимальное количество баллов заочного тура</w:t>
      </w:r>
      <w:r w:rsidR="00195289">
        <w:rPr>
          <w:rFonts w:ascii="Times New Roman" w:hAnsi="Times New Roman" w:cs="Times New Roman"/>
          <w:sz w:val="24"/>
        </w:rPr>
        <w:t xml:space="preserve"> </w:t>
      </w:r>
      <w:r w:rsidR="0047790F">
        <w:rPr>
          <w:rFonts w:ascii="Times New Roman" w:hAnsi="Times New Roman" w:cs="Times New Roman"/>
          <w:sz w:val="24"/>
        </w:rPr>
        <w:t xml:space="preserve"> номинации – </w:t>
      </w:r>
      <w:r w:rsidR="0047790F" w:rsidRPr="0047790F">
        <w:rPr>
          <w:rFonts w:ascii="Times New Roman" w:hAnsi="Times New Roman" w:cs="Times New Roman"/>
          <w:b/>
          <w:sz w:val="24"/>
        </w:rPr>
        <w:t>100 баллов</w:t>
      </w:r>
      <w:r>
        <w:rPr>
          <w:rFonts w:ascii="Times New Roman" w:hAnsi="Times New Roman" w:cs="Times New Roman"/>
          <w:sz w:val="24"/>
        </w:rPr>
        <w:t>:</w:t>
      </w:r>
    </w:p>
    <w:p w:rsidR="000160A5" w:rsidRPr="0047790F" w:rsidRDefault="000160A5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актуальность, новизна и преимущества предоставленной программы в сравнении с ранее реализованными программами развития образовательной организации дополнительного образования</w:t>
      </w:r>
      <w:r w:rsidR="0047790F">
        <w:rPr>
          <w:rFonts w:ascii="Times New Roman" w:hAnsi="Times New Roman" w:cs="Times New Roman"/>
          <w:sz w:val="24"/>
        </w:rPr>
        <w:t xml:space="preserve"> – </w:t>
      </w:r>
      <w:r w:rsidR="0047790F" w:rsidRPr="0047790F">
        <w:rPr>
          <w:rFonts w:ascii="Times New Roman" w:hAnsi="Times New Roman" w:cs="Times New Roman"/>
          <w:b/>
          <w:sz w:val="24"/>
        </w:rPr>
        <w:t>0-10 баллов</w:t>
      </w:r>
      <w:r w:rsidR="0047790F" w:rsidRPr="0047790F">
        <w:rPr>
          <w:rFonts w:ascii="Times New Roman" w:hAnsi="Times New Roman" w:cs="Times New Roman"/>
          <w:sz w:val="24"/>
        </w:rPr>
        <w:t>;</w:t>
      </w:r>
    </w:p>
    <w:p w:rsidR="0047790F" w:rsidRDefault="0047790F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7790F">
        <w:rPr>
          <w:rFonts w:ascii="Times New Roman" w:hAnsi="Times New Roman" w:cs="Times New Roman"/>
          <w:sz w:val="24"/>
        </w:rPr>
        <w:t xml:space="preserve">четкость </w:t>
      </w:r>
      <w:proofErr w:type="spellStart"/>
      <w:r w:rsidRPr="0047790F">
        <w:rPr>
          <w:rFonts w:ascii="Times New Roman" w:hAnsi="Times New Roman" w:cs="Times New Roman"/>
          <w:sz w:val="24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</w:rPr>
        <w:t xml:space="preserve">, ориентации на приоритеты развития сферы дополнительного образования детей в Российской Федерации, согласованность целей, задач, ожидаемых результатов программы – </w:t>
      </w:r>
      <w:r w:rsidRPr="0047790F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47790F" w:rsidRDefault="0047790F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полнота учета в программе развития, ее соответствие целям и задачам развития дополнительного образования в организации – </w:t>
      </w:r>
      <w:r w:rsidRPr="0047790F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47790F" w:rsidRDefault="0047790F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соответствие содержания программы развития  целям и задачам развития дополнительного  образования в организации – </w:t>
      </w:r>
      <w:r w:rsidRPr="0047790F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47790F" w:rsidRDefault="0047790F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ресурсное обеспечение реализации  программ и проектов дополнительного образования детей (организационных, финансово-экономических, </w:t>
      </w:r>
      <w:r w:rsidR="00195289">
        <w:rPr>
          <w:rFonts w:ascii="Times New Roman" w:hAnsi="Times New Roman" w:cs="Times New Roman"/>
          <w:sz w:val="24"/>
        </w:rPr>
        <w:t xml:space="preserve"> материально-технических) – </w:t>
      </w:r>
      <w:r w:rsidR="00195289" w:rsidRPr="00195289">
        <w:rPr>
          <w:rFonts w:ascii="Times New Roman" w:hAnsi="Times New Roman" w:cs="Times New Roman"/>
          <w:b/>
          <w:sz w:val="24"/>
        </w:rPr>
        <w:t>0-10 баллов</w:t>
      </w:r>
      <w:r w:rsidR="00195289">
        <w:rPr>
          <w:rFonts w:ascii="Times New Roman" w:hAnsi="Times New Roman" w:cs="Times New Roman"/>
          <w:sz w:val="24"/>
        </w:rPr>
        <w:t>;</w:t>
      </w:r>
    </w:p>
    <w:p w:rsidR="00195289" w:rsidRDefault="00195289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учет в программе специфики этнокультурных, социально-экономических составляющих – </w:t>
      </w:r>
      <w:r w:rsidRPr="0019528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195289" w:rsidRDefault="00195289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четкость измерителей реализации программы развития, в том числе удовлетворенности детей и их родителей условиями и результатами дополнительного образования детей – </w:t>
      </w:r>
      <w:r w:rsidRPr="0019528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195289" w:rsidRDefault="00195289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широта и обоснованность межведомственных связей и сетевого взаимодействия для реализации программы – </w:t>
      </w:r>
      <w:r w:rsidRPr="0019528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195289" w:rsidRDefault="00195289" w:rsidP="000160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широта освещения деятельности по реализации программы в СМИ, </w:t>
      </w:r>
      <w:proofErr w:type="spellStart"/>
      <w:r>
        <w:rPr>
          <w:rFonts w:ascii="Times New Roman" w:hAnsi="Times New Roman" w:cs="Times New Roman"/>
          <w:sz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Pr="0019528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.</w:t>
      </w:r>
    </w:p>
    <w:p w:rsidR="00195289" w:rsidRDefault="00195289" w:rsidP="0019528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4.2</w:t>
      </w:r>
      <w:r w:rsidRPr="00226BD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номинация</w:t>
      </w:r>
      <w:r w:rsidR="0055097F">
        <w:rPr>
          <w:rFonts w:ascii="Times New Roman" w:hAnsi="Times New Roman" w:cs="Times New Roman"/>
          <w:sz w:val="24"/>
        </w:rPr>
        <w:t xml:space="preserve"> </w:t>
      </w:r>
      <w:r w:rsidR="0055097F" w:rsidRPr="0055097F">
        <w:rPr>
          <w:rFonts w:ascii="Times New Roman" w:hAnsi="Times New Roman" w:cs="Times New Roman"/>
          <w:b/>
          <w:sz w:val="24"/>
        </w:rPr>
        <w:t>«Руководитель (заместитель руководителя) образовательной организации, реализующей дополнительные общеобразовательные программы»</w:t>
      </w:r>
      <w:r w:rsidR="0055097F">
        <w:rPr>
          <w:rFonts w:ascii="Times New Roman" w:hAnsi="Times New Roman" w:cs="Times New Roman"/>
          <w:b/>
          <w:sz w:val="24"/>
        </w:rPr>
        <w:t>:</w:t>
      </w:r>
    </w:p>
    <w:p w:rsidR="0055097F" w:rsidRDefault="0055097F" w:rsidP="0055097F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4.2.1. предоставляются  следующие конкурсные материалы:</w:t>
      </w:r>
    </w:p>
    <w:p w:rsidR="0055097F" w:rsidRDefault="0055097F" w:rsidP="00550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представление  участника в форме эссе с обоснованием участия в Конкурсе: профессиональная позиция: видение вызовов, целей и приоритетов своей деятельности, деятельности руководимой организации; задач системы дополнительного образования; достижения в профессиональной </w:t>
      </w:r>
      <w:r>
        <w:rPr>
          <w:rFonts w:ascii="Times New Roman" w:hAnsi="Times New Roman" w:cs="Times New Roman"/>
          <w:sz w:val="24"/>
        </w:rPr>
        <w:lastRenderedPageBreak/>
        <w:t>деятельности за последние 3-5 лет в целом и с учетом успешного решения проблем организации дополнительного образования  детей, реализации проектов и др.;</w:t>
      </w:r>
      <w:proofErr w:type="gramEnd"/>
    </w:p>
    <w:p w:rsidR="00EF5AF1" w:rsidRDefault="00EF5AF1" w:rsidP="00550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видеоролик от лица участника Конкурса, отражающий основные управленческие принципы, направления работы и успешность деятельности организации по функционированию и развитию до</w:t>
      </w:r>
      <w:r w:rsidR="00D21B57">
        <w:rPr>
          <w:rFonts w:ascii="Times New Roman" w:hAnsi="Times New Roman" w:cs="Times New Roman"/>
          <w:sz w:val="24"/>
        </w:rPr>
        <w:t>полнительного образования детей</w:t>
      </w:r>
      <w:r>
        <w:rPr>
          <w:rFonts w:ascii="Times New Roman" w:hAnsi="Times New Roman" w:cs="Times New Roman"/>
          <w:sz w:val="24"/>
        </w:rPr>
        <w:t>.</w:t>
      </w:r>
    </w:p>
    <w:p w:rsidR="00EF5AF1" w:rsidRDefault="00EF5AF1" w:rsidP="00EF5AF1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предоставления – ссылка на видеоролик, размещенный в сети Интернет (в облачном хранилище, </w:t>
      </w:r>
      <w:proofErr w:type="spellStart"/>
      <w:r>
        <w:rPr>
          <w:rFonts w:ascii="Times New Roman" w:hAnsi="Times New Roman" w:cs="Times New Roman"/>
          <w:sz w:val="24"/>
        </w:rPr>
        <w:t>видеохостинге</w:t>
      </w:r>
      <w:proofErr w:type="spellEnd"/>
      <w:r>
        <w:rPr>
          <w:rFonts w:ascii="Times New Roman" w:hAnsi="Times New Roman" w:cs="Times New Roman"/>
          <w:sz w:val="24"/>
        </w:rPr>
        <w:t xml:space="preserve">, в социальной сети, на сайте образовательной организации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,), ссылка должна быть активной до 30 мая 2026 года.</w:t>
      </w:r>
    </w:p>
    <w:p w:rsidR="00EF5AF1" w:rsidRPr="00EF5AF1" w:rsidRDefault="00EF5AF1" w:rsidP="00EF5AF1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 к ролику – хронометраж до 3 минут, формат – </w:t>
      </w:r>
      <w:r>
        <w:rPr>
          <w:rFonts w:ascii="Times New Roman" w:hAnsi="Times New Roman" w:cs="Times New Roman"/>
          <w:sz w:val="24"/>
          <w:lang w:val="en-US"/>
        </w:rPr>
        <w:t>mp</w:t>
      </w:r>
      <w:r>
        <w:rPr>
          <w:rFonts w:ascii="Times New Roman" w:hAnsi="Times New Roman" w:cs="Times New Roman"/>
          <w:sz w:val="24"/>
        </w:rPr>
        <w:t>.4; горизонтальная ориентация; обязательно наличие информационной заставки с наименованием конкурса, номинации, фамилии, имени, отчество участника.</w:t>
      </w:r>
    </w:p>
    <w:p w:rsidR="00EF5AF1" w:rsidRDefault="00312A2B" w:rsidP="00550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ссылки на отзывы родителей обучающихся и иные внешние рецензии на деятельность организации по эффективной реализации дополнительных общеобразовательных программ  и проектов.</w:t>
      </w:r>
    </w:p>
    <w:p w:rsidR="00312A2B" w:rsidRPr="0055097F" w:rsidRDefault="00312A2B" w:rsidP="00312A2B">
      <w:pPr>
        <w:pStyle w:val="a3"/>
        <w:ind w:left="1429"/>
        <w:jc w:val="both"/>
        <w:rPr>
          <w:rFonts w:ascii="Times New Roman" w:hAnsi="Times New Roman" w:cs="Times New Roman"/>
          <w:sz w:val="24"/>
        </w:rPr>
      </w:pPr>
    </w:p>
    <w:p w:rsidR="00312A2B" w:rsidRDefault="00312A2B" w:rsidP="00312A2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4.2.2.  критерии оценки конкурсных материалов – максимальное количество баллов заочного тура  – </w:t>
      </w:r>
      <w:r w:rsidR="00A83839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0</w:t>
      </w:r>
      <w:r w:rsidRPr="0047790F">
        <w:rPr>
          <w:rFonts w:ascii="Times New Roman" w:hAnsi="Times New Roman" w:cs="Times New Roman"/>
          <w:b/>
          <w:sz w:val="24"/>
        </w:rPr>
        <w:t xml:space="preserve"> баллов</w:t>
      </w:r>
      <w:r>
        <w:rPr>
          <w:rFonts w:ascii="Times New Roman" w:hAnsi="Times New Roman" w:cs="Times New Roman"/>
          <w:sz w:val="24"/>
        </w:rPr>
        <w:t>:</w:t>
      </w:r>
    </w:p>
    <w:p w:rsidR="00312A2B" w:rsidRDefault="00312A2B" w:rsidP="00312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отображение позиции, </w:t>
      </w:r>
      <w:proofErr w:type="spellStart"/>
      <w:r>
        <w:rPr>
          <w:rFonts w:ascii="Times New Roman" w:hAnsi="Times New Roman" w:cs="Times New Roman"/>
          <w:sz w:val="24"/>
        </w:rPr>
        <w:t>стратегичность</w:t>
      </w:r>
      <w:proofErr w:type="spellEnd"/>
      <w:r>
        <w:rPr>
          <w:rFonts w:ascii="Times New Roman" w:hAnsi="Times New Roman" w:cs="Times New Roman"/>
          <w:sz w:val="24"/>
        </w:rPr>
        <w:t xml:space="preserve"> видения, лидерских амбиций, полноты реализации профессиональных функций в соответствии с Профессиональным стандартом руководителя образовательной организации – </w:t>
      </w:r>
      <w:r w:rsidRPr="00312A2B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312A2B" w:rsidRDefault="00312A2B" w:rsidP="00312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отражение новизны подходов и технологий управления организацией и педагогическим коллективом – </w:t>
      </w:r>
      <w:r w:rsidRPr="00312A2B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312A2B" w:rsidRDefault="00312A2B" w:rsidP="00312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аргументированность, конструктивность предложений, масштабность, </w:t>
      </w:r>
      <w:r w:rsidR="00F112FB">
        <w:rPr>
          <w:rFonts w:ascii="Times New Roman" w:hAnsi="Times New Roman" w:cs="Times New Roman"/>
          <w:sz w:val="24"/>
        </w:rPr>
        <w:t xml:space="preserve">глубина суждений – </w:t>
      </w:r>
      <w:r w:rsidR="00F112FB" w:rsidRPr="00F112FB">
        <w:rPr>
          <w:rFonts w:ascii="Times New Roman" w:hAnsi="Times New Roman" w:cs="Times New Roman"/>
          <w:b/>
          <w:sz w:val="24"/>
        </w:rPr>
        <w:t>0-10 баллов</w:t>
      </w:r>
      <w:r w:rsidR="00F112FB">
        <w:rPr>
          <w:rFonts w:ascii="Times New Roman" w:hAnsi="Times New Roman" w:cs="Times New Roman"/>
          <w:sz w:val="24"/>
        </w:rPr>
        <w:t>;</w:t>
      </w:r>
    </w:p>
    <w:p w:rsidR="00F112FB" w:rsidRDefault="00F112FB" w:rsidP="00312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представить свою позицию – </w:t>
      </w:r>
      <w:r w:rsidRPr="00F112FB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F112FB" w:rsidRDefault="00F112FB" w:rsidP="00312A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признание профессионального сообщества – </w:t>
      </w:r>
      <w:r w:rsidRPr="00F112FB">
        <w:rPr>
          <w:rFonts w:ascii="Times New Roman" w:hAnsi="Times New Roman" w:cs="Times New Roman"/>
          <w:b/>
          <w:sz w:val="24"/>
        </w:rPr>
        <w:t>0-10 баллов</w:t>
      </w:r>
      <w:r w:rsidR="00A83839">
        <w:rPr>
          <w:rFonts w:ascii="Times New Roman" w:hAnsi="Times New Roman" w:cs="Times New Roman"/>
          <w:sz w:val="24"/>
        </w:rPr>
        <w:t>.</w:t>
      </w:r>
    </w:p>
    <w:p w:rsidR="00F112FB" w:rsidRDefault="00F112FB" w:rsidP="00F112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 w:rsidRPr="00226BD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номинация </w:t>
      </w:r>
      <w:r w:rsidRPr="000160A5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Методист</w:t>
      </w:r>
      <w:r w:rsidRPr="000160A5">
        <w:rPr>
          <w:rFonts w:ascii="Times New Roman" w:hAnsi="Times New Roman" w:cs="Times New Roman"/>
          <w:b/>
          <w:sz w:val="24"/>
        </w:rPr>
        <w:t xml:space="preserve"> образовательной организации, реализующей дополнительные общеобразовательные программы»:</w:t>
      </w:r>
    </w:p>
    <w:p w:rsidR="00F112FB" w:rsidRDefault="00F112FB" w:rsidP="00F112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4.3.1. предоставляются  следующие конкурсные материалы:</w:t>
      </w:r>
    </w:p>
    <w:p w:rsidR="00F112FB" w:rsidRDefault="00F112FB" w:rsidP="00F112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учебно-методическая разработка, используемая в профессиональной деятельности;</w:t>
      </w:r>
    </w:p>
    <w:p w:rsidR="00F112FB" w:rsidRDefault="00F112FB" w:rsidP="00F112F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 к тексту: шрифт  </w:t>
      </w:r>
      <w:r>
        <w:rPr>
          <w:rFonts w:ascii="Times New Roman" w:hAnsi="Times New Roman" w:cs="Times New Roman"/>
          <w:sz w:val="24"/>
          <w:lang w:val="en-US"/>
        </w:rPr>
        <w:t>Times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New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Roman</w:t>
      </w:r>
      <w:r>
        <w:rPr>
          <w:rFonts w:ascii="Times New Roman" w:hAnsi="Times New Roman" w:cs="Times New Roman"/>
          <w:sz w:val="24"/>
        </w:rPr>
        <w:t>, кегль – 12, одинарный интервал; допускаются выделения в тексте полужирным, курсивом, полужирным курсивом, заголовки в тексте оформляются полужирным, все буквы прописные.</w:t>
      </w:r>
    </w:p>
    <w:p w:rsidR="00F112FB" w:rsidRPr="00F112FB" w:rsidRDefault="00F112FB" w:rsidP="00F112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видеоролик, отражающий содержание, эффективность и  профессиональную особенность методической деятельности.</w:t>
      </w:r>
    </w:p>
    <w:p w:rsidR="00F112FB" w:rsidRDefault="00F112FB" w:rsidP="00F112F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предоставления – ссылка на видеоролик, размещенный в сети Интернет (в облачном хранилище, </w:t>
      </w:r>
      <w:proofErr w:type="spellStart"/>
      <w:r>
        <w:rPr>
          <w:rFonts w:ascii="Times New Roman" w:hAnsi="Times New Roman" w:cs="Times New Roman"/>
          <w:sz w:val="24"/>
        </w:rPr>
        <w:t>видеохостинге</w:t>
      </w:r>
      <w:proofErr w:type="spellEnd"/>
      <w:r>
        <w:rPr>
          <w:rFonts w:ascii="Times New Roman" w:hAnsi="Times New Roman" w:cs="Times New Roman"/>
          <w:sz w:val="24"/>
        </w:rPr>
        <w:t xml:space="preserve">, в социальной сети, на сайте образовательной организации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,), ссылка должна быть активной до 30 мая 2026 года.</w:t>
      </w:r>
    </w:p>
    <w:p w:rsidR="00F112FB" w:rsidRDefault="00F112FB" w:rsidP="00F112F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Требования к ролику – хронометраж до 3 минут, формат – </w:t>
      </w:r>
      <w:r>
        <w:rPr>
          <w:rFonts w:ascii="Times New Roman" w:hAnsi="Times New Roman" w:cs="Times New Roman"/>
          <w:sz w:val="24"/>
          <w:lang w:val="en-US"/>
        </w:rPr>
        <w:t>mp</w:t>
      </w:r>
      <w:r>
        <w:rPr>
          <w:rFonts w:ascii="Times New Roman" w:hAnsi="Times New Roman" w:cs="Times New Roman"/>
          <w:sz w:val="24"/>
        </w:rPr>
        <w:t>.4; горизонтальная ориентация; обязательно наличие информационной заставки с наименованием конкурса, номинации, фамилии, имени, отчество участника.</w:t>
      </w:r>
    </w:p>
    <w:p w:rsidR="00F112FB" w:rsidRDefault="00A83839" w:rsidP="00F112FB">
      <w:pPr>
        <w:pStyle w:val="a3"/>
        <w:numPr>
          <w:ilvl w:val="0"/>
          <w:numId w:val="7"/>
        </w:numPr>
        <w:ind w:firstLine="41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активные ссылки на материалы, разработанные методистом</w:t>
      </w:r>
      <w:r w:rsidR="00876C70">
        <w:rPr>
          <w:rFonts w:ascii="Times New Roman" w:hAnsi="Times New Roman" w:cs="Times New Roman"/>
          <w:sz w:val="24"/>
        </w:rPr>
        <w:t>.</w:t>
      </w:r>
    </w:p>
    <w:p w:rsidR="00A83839" w:rsidRDefault="00A83839" w:rsidP="00A838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 w:rsidRPr="00A83839">
        <w:rPr>
          <w:rFonts w:ascii="Times New Roman" w:hAnsi="Times New Roman" w:cs="Times New Roman"/>
          <w:sz w:val="24"/>
        </w:rPr>
        <w:t xml:space="preserve">.2.  критерии оценки конкурсных материалов – максимальное количество баллов заочного тура  – </w:t>
      </w:r>
      <w:r>
        <w:rPr>
          <w:rFonts w:ascii="Times New Roman" w:hAnsi="Times New Roman" w:cs="Times New Roman"/>
          <w:b/>
          <w:sz w:val="24"/>
        </w:rPr>
        <w:t>7</w:t>
      </w:r>
      <w:r w:rsidRPr="00A83839">
        <w:rPr>
          <w:rFonts w:ascii="Times New Roman" w:hAnsi="Times New Roman" w:cs="Times New Roman"/>
          <w:b/>
          <w:sz w:val="24"/>
        </w:rPr>
        <w:t>0 баллов</w:t>
      </w:r>
      <w:r w:rsidRPr="00A83839">
        <w:rPr>
          <w:rFonts w:ascii="Times New Roman" w:hAnsi="Times New Roman" w:cs="Times New Roman"/>
          <w:sz w:val="24"/>
        </w:rPr>
        <w:t>:</w:t>
      </w:r>
    </w:p>
    <w:p w:rsid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актуальность, информативность и полнота методического материала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использование современных образовательных, в том числе </w:t>
      </w:r>
      <w:proofErr w:type="gramStart"/>
      <w:r>
        <w:rPr>
          <w:rFonts w:ascii="Times New Roman" w:hAnsi="Times New Roman" w:cs="Times New Roman"/>
          <w:sz w:val="24"/>
        </w:rPr>
        <w:t>ИКТ–технологий</w:t>
      </w:r>
      <w:proofErr w:type="gramEnd"/>
      <w:r>
        <w:rPr>
          <w:rFonts w:ascii="Times New Roman" w:hAnsi="Times New Roman" w:cs="Times New Roman"/>
          <w:sz w:val="24"/>
        </w:rPr>
        <w:t xml:space="preserve">, применений активных методов обучения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научная и фактическая достоверность материала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логичность структуры материала, порядка следования отдельных частей, глав и т.д., возможность поиска информации по тексту, удобство навигации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возможность широкого практического использования материала в различных регионах другими образовательными организациями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C82423" w:rsidRDefault="00C82423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представить свою позицию по отношению к профессиональной особенности собственной методической деятельности – </w:t>
      </w:r>
      <w:r w:rsidRPr="00C82423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83839" w:rsidRPr="00A83839" w:rsidRDefault="00A83839" w:rsidP="00A838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качество видеоролика, ясность подачи материала, мотивация и вдохновение участника – </w:t>
      </w:r>
      <w:r w:rsidRPr="00A83839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.</w:t>
      </w:r>
    </w:p>
    <w:p w:rsidR="00C82423" w:rsidRPr="00C82423" w:rsidRDefault="00C82423" w:rsidP="00C82423">
      <w:pPr>
        <w:ind w:left="36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4.4</w:t>
      </w:r>
      <w:r w:rsidRPr="00C8242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номинации</w:t>
      </w:r>
      <w:r w:rsidRPr="00C82423">
        <w:rPr>
          <w:rFonts w:ascii="Times New Roman" w:hAnsi="Times New Roman" w:cs="Times New Roman"/>
          <w:sz w:val="24"/>
        </w:rPr>
        <w:t xml:space="preserve"> </w:t>
      </w:r>
      <w:r w:rsidRPr="00C82423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Педагогический работник</w:t>
      </w:r>
      <w:r w:rsidRPr="00C82423">
        <w:rPr>
          <w:rFonts w:ascii="Times New Roman" w:hAnsi="Times New Roman" w:cs="Times New Roman"/>
          <w:b/>
          <w:sz w:val="24"/>
        </w:rPr>
        <w:t xml:space="preserve"> образовательной организации, реализующей дополнительные общеобразовательные программы</w:t>
      </w:r>
      <w:r>
        <w:rPr>
          <w:rFonts w:ascii="Times New Roman" w:hAnsi="Times New Roman" w:cs="Times New Roman"/>
          <w:b/>
          <w:sz w:val="24"/>
        </w:rPr>
        <w:t xml:space="preserve"> различной направленности</w:t>
      </w:r>
      <w:r w:rsidRPr="00C82423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>; «Педагогический работник</w:t>
      </w:r>
      <w:r w:rsidRPr="00C82423">
        <w:rPr>
          <w:rFonts w:ascii="Times New Roman" w:hAnsi="Times New Roman" w:cs="Times New Roman"/>
          <w:b/>
          <w:sz w:val="24"/>
        </w:rPr>
        <w:t xml:space="preserve"> образовательной организации, реализующей дополнительные общеобразовательные программы</w:t>
      </w:r>
      <w:r>
        <w:rPr>
          <w:rFonts w:ascii="Times New Roman" w:hAnsi="Times New Roman" w:cs="Times New Roman"/>
          <w:b/>
          <w:sz w:val="24"/>
        </w:rPr>
        <w:t xml:space="preserve"> этнокультурного достояния России» и </w:t>
      </w:r>
      <w:r w:rsidRPr="00C82423">
        <w:rPr>
          <w:rFonts w:ascii="Times New Roman" w:hAnsi="Times New Roman" w:cs="Times New Roman"/>
          <w:b/>
          <w:sz w:val="24"/>
        </w:rPr>
        <w:t>«Педагогический работник (руководитель школьного музея) образовательной организации, реализующей дополнительные общеобразовательные программы на материале музееведения и краеведения»:</w:t>
      </w:r>
      <w:proofErr w:type="gramEnd"/>
    </w:p>
    <w:p w:rsidR="00C82423" w:rsidRDefault="00C82423" w:rsidP="00C82423">
      <w:pPr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Pr="00C82423">
        <w:rPr>
          <w:rFonts w:ascii="Times New Roman" w:hAnsi="Times New Roman" w:cs="Times New Roman"/>
          <w:sz w:val="24"/>
        </w:rPr>
        <w:t>.1. предоставляются  следующие конкурсные материалы:</w:t>
      </w:r>
    </w:p>
    <w:p w:rsidR="00C82423" w:rsidRDefault="00C82423" w:rsidP="004F641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активная ссылка на сайт организации, где размещена дополнительная обще</w:t>
      </w:r>
      <w:r w:rsidR="004F641B">
        <w:rPr>
          <w:rFonts w:ascii="Times New Roman" w:hAnsi="Times New Roman" w:cs="Times New Roman"/>
          <w:sz w:val="24"/>
        </w:rPr>
        <w:t>образовательная программа;</w:t>
      </w:r>
    </w:p>
    <w:p w:rsidR="004F641B" w:rsidRDefault="004F641B" w:rsidP="004F641B">
      <w:pPr>
        <w:pStyle w:val="a3"/>
        <w:ind w:left="10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 к тексту: шрифт  </w:t>
      </w:r>
      <w:r>
        <w:rPr>
          <w:rFonts w:ascii="Times New Roman" w:hAnsi="Times New Roman" w:cs="Times New Roman"/>
          <w:sz w:val="24"/>
          <w:lang w:val="en-US"/>
        </w:rPr>
        <w:t>Times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New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Roman</w:t>
      </w:r>
      <w:r>
        <w:rPr>
          <w:rFonts w:ascii="Times New Roman" w:hAnsi="Times New Roman" w:cs="Times New Roman"/>
          <w:sz w:val="24"/>
        </w:rPr>
        <w:t>, кегль – 12, одинарный интервал; допускаются выделения в тексте полужирным, курсивом, полужирным курсивом, заголовки в тексте оформляются полужирным, все буквы прописные.</w:t>
      </w:r>
    </w:p>
    <w:p w:rsidR="004F641B" w:rsidRDefault="004F641B" w:rsidP="004F641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активные ссылки на страницы, содержащие информацию, подтверждающую успешность реализации программы (достижения обучающихся  и/или педагогического работника за 5 лет</w:t>
      </w:r>
      <w:r w:rsidR="00212268">
        <w:rPr>
          <w:rFonts w:ascii="Times New Roman" w:hAnsi="Times New Roman" w:cs="Times New Roman"/>
          <w:sz w:val="24"/>
        </w:rPr>
        <w:t xml:space="preserve"> в контексте реализации заявленной программы);</w:t>
      </w:r>
    </w:p>
    <w:p w:rsidR="00212268" w:rsidRPr="00212268" w:rsidRDefault="00212268" w:rsidP="004F641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видеоролик, отражающий содержание, образовательную эффективность и методическую ценность заявленных программ, для номинации </w:t>
      </w:r>
      <w:r w:rsidRPr="00212268">
        <w:rPr>
          <w:rFonts w:ascii="Times New Roman" w:hAnsi="Times New Roman" w:cs="Times New Roman"/>
          <w:sz w:val="24"/>
        </w:rPr>
        <w:t xml:space="preserve">«Педагогический работник (руководитель школьного музея) образовательной организации, реализующей дополнительные общеобразовательные программы на материале </w:t>
      </w:r>
      <w:r w:rsidRPr="00212268">
        <w:rPr>
          <w:rFonts w:ascii="Times New Roman" w:hAnsi="Times New Roman" w:cs="Times New Roman"/>
          <w:sz w:val="24"/>
        </w:rPr>
        <w:lastRenderedPageBreak/>
        <w:t>музееведения и краеведения»</w:t>
      </w:r>
      <w:r w:rsidR="005E2EDD">
        <w:rPr>
          <w:rFonts w:ascii="Times New Roman" w:hAnsi="Times New Roman" w:cs="Times New Roman"/>
          <w:sz w:val="24"/>
        </w:rPr>
        <w:t xml:space="preserve"> - в ролик включается элемент </w:t>
      </w:r>
      <w:proofErr w:type="spellStart"/>
      <w:r w:rsidR="005E2EDD">
        <w:rPr>
          <w:rFonts w:ascii="Times New Roman" w:hAnsi="Times New Roman" w:cs="Times New Roman"/>
          <w:sz w:val="24"/>
        </w:rPr>
        <w:t>видеогида</w:t>
      </w:r>
      <w:proofErr w:type="spellEnd"/>
      <w:r w:rsidR="005E2EDD">
        <w:rPr>
          <w:rFonts w:ascii="Times New Roman" w:hAnsi="Times New Roman" w:cs="Times New Roman"/>
          <w:sz w:val="24"/>
        </w:rPr>
        <w:t xml:space="preserve"> по экспозиции</w:t>
      </w:r>
      <w:r w:rsidR="007A4D43">
        <w:rPr>
          <w:rFonts w:ascii="Times New Roman" w:hAnsi="Times New Roman" w:cs="Times New Roman"/>
          <w:sz w:val="24"/>
        </w:rPr>
        <w:t xml:space="preserve"> школьного музея</w:t>
      </w:r>
      <w:r w:rsidRPr="00212268">
        <w:rPr>
          <w:rFonts w:ascii="Times New Roman" w:hAnsi="Times New Roman" w:cs="Times New Roman"/>
          <w:sz w:val="24"/>
        </w:rPr>
        <w:t>;</w:t>
      </w:r>
    </w:p>
    <w:p w:rsidR="00212268" w:rsidRDefault="00212268" w:rsidP="00212268">
      <w:pPr>
        <w:pStyle w:val="a3"/>
        <w:ind w:left="10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предоставления – ссылка на видеоролик, размещенный в сети Интернет (в облачном хранилище, </w:t>
      </w:r>
      <w:proofErr w:type="spellStart"/>
      <w:r>
        <w:rPr>
          <w:rFonts w:ascii="Times New Roman" w:hAnsi="Times New Roman" w:cs="Times New Roman"/>
          <w:sz w:val="24"/>
        </w:rPr>
        <w:t>видеохостинге</w:t>
      </w:r>
      <w:proofErr w:type="spellEnd"/>
      <w:r>
        <w:rPr>
          <w:rFonts w:ascii="Times New Roman" w:hAnsi="Times New Roman" w:cs="Times New Roman"/>
          <w:sz w:val="24"/>
        </w:rPr>
        <w:t xml:space="preserve">, в социальной сети, на сайте образовательной организации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,), ссылка должна быть активной до 30 мая 2026 года.</w:t>
      </w:r>
    </w:p>
    <w:p w:rsidR="00212268" w:rsidRDefault="00212268" w:rsidP="00212268">
      <w:pPr>
        <w:pStyle w:val="a3"/>
        <w:ind w:left="10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 к ролику – хронометраж до 5 минут, формат – </w:t>
      </w:r>
      <w:r>
        <w:rPr>
          <w:rFonts w:ascii="Times New Roman" w:hAnsi="Times New Roman" w:cs="Times New Roman"/>
          <w:sz w:val="24"/>
          <w:lang w:val="en-US"/>
        </w:rPr>
        <w:t>mp</w:t>
      </w:r>
      <w:r>
        <w:rPr>
          <w:rFonts w:ascii="Times New Roman" w:hAnsi="Times New Roman" w:cs="Times New Roman"/>
          <w:sz w:val="24"/>
        </w:rPr>
        <w:t>.4; горизонтальная ориентация; обязательно наличие информационной заставки с наименованием конкурса, номинации, фамилии, имени, отчество участника.</w:t>
      </w:r>
    </w:p>
    <w:p w:rsidR="004F641B" w:rsidRPr="00C82423" w:rsidRDefault="00212268" w:rsidP="00212268">
      <w:pPr>
        <w:pStyle w:val="a3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ссылки на отзывы родителей обучающихся и иные внешние рецензии на программу (не более </w:t>
      </w:r>
      <w:r w:rsidR="00876C70">
        <w:rPr>
          <w:rFonts w:ascii="Times New Roman" w:hAnsi="Times New Roman" w:cs="Times New Roman"/>
          <w:sz w:val="24"/>
        </w:rPr>
        <w:t>3 страниц, формат А</w:t>
      </w:r>
      <w:proofErr w:type="gramStart"/>
      <w:r w:rsidR="00876C70">
        <w:rPr>
          <w:rFonts w:ascii="Times New Roman" w:hAnsi="Times New Roman" w:cs="Times New Roman"/>
          <w:sz w:val="24"/>
        </w:rPr>
        <w:t>4</w:t>
      </w:r>
      <w:proofErr w:type="gramEnd"/>
      <w:r w:rsidR="00876C70">
        <w:rPr>
          <w:rFonts w:ascii="Times New Roman" w:hAnsi="Times New Roman" w:cs="Times New Roman"/>
          <w:sz w:val="24"/>
        </w:rPr>
        <w:t>).</w:t>
      </w:r>
    </w:p>
    <w:p w:rsidR="007A4D43" w:rsidRDefault="00D901F0" w:rsidP="007A4D43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7A4D43" w:rsidRPr="007A4D43">
        <w:rPr>
          <w:rFonts w:ascii="Times New Roman" w:hAnsi="Times New Roman" w:cs="Times New Roman"/>
          <w:sz w:val="24"/>
        </w:rPr>
        <w:t xml:space="preserve">.2.  критерии оценки конкурсных материалов – максимальное количество баллов заочного тура  – </w:t>
      </w:r>
      <w:r w:rsidR="007A4D43" w:rsidRPr="007A4D43">
        <w:rPr>
          <w:rFonts w:ascii="Times New Roman" w:hAnsi="Times New Roman" w:cs="Times New Roman"/>
          <w:b/>
          <w:sz w:val="24"/>
        </w:rPr>
        <w:t>70 баллов</w:t>
      </w:r>
      <w:r w:rsidR="007A4D43" w:rsidRPr="007A4D43">
        <w:rPr>
          <w:rFonts w:ascii="Times New Roman" w:hAnsi="Times New Roman" w:cs="Times New Roman"/>
          <w:sz w:val="24"/>
        </w:rPr>
        <w:t>:</w:t>
      </w:r>
    </w:p>
    <w:p w:rsidR="00AE6064" w:rsidRDefault="00AE6064" w:rsidP="00AE6064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соответствие структуры и содержания дополнительной общеобразовательной программы нормативно правовым требованиям – </w:t>
      </w:r>
      <w:r w:rsidRPr="00AE6064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E6064" w:rsidRDefault="00AE6064" w:rsidP="00AE6064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обоснование актуальности и новизны (отличительных особенностей) программы</w:t>
      </w:r>
      <w:r w:rsidR="00AE6552">
        <w:rPr>
          <w:rFonts w:ascii="Times New Roman" w:hAnsi="Times New Roman" w:cs="Times New Roman"/>
          <w:sz w:val="24"/>
        </w:rPr>
        <w:t xml:space="preserve"> – </w:t>
      </w:r>
      <w:r w:rsidR="00AE6552" w:rsidRPr="00AE6552">
        <w:rPr>
          <w:rFonts w:ascii="Times New Roman" w:hAnsi="Times New Roman" w:cs="Times New Roman"/>
          <w:b/>
          <w:sz w:val="24"/>
        </w:rPr>
        <w:t>0-10 баллов</w:t>
      </w:r>
      <w:r w:rsidR="00AE6552">
        <w:rPr>
          <w:rFonts w:ascii="Times New Roman" w:hAnsi="Times New Roman" w:cs="Times New Roman"/>
          <w:sz w:val="24"/>
        </w:rPr>
        <w:t>;</w:t>
      </w:r>
    </w:p>
    <w:p w:rsidR="00AE6552" w:rsidRDefault="00AE6552" w:rsidP="00AE6064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концептуальность и технологичность программы, согласованность цели и задач, прогнозируемых результатов, содержания, форм, методов образовательной деятельности в соответствии  с указанным контингентом и указанным  в программе материально-техническим оснащением – </w:t>
      </w:r>
      <w:r w:rsidRPr="00AE6552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E6552" w:rsidRDefault="00AE6552" w:rsidP="00AE6064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проработанность механизма оценки результативности программы (формы, методы отслеживания и оценивания результатов реализации программы, параметры и критерии оценки результатов, формы диагностики) – </w:t>
      </w:r>
      <w:r w:rsidRPr="00AE6552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D901F0" w:rsidRDefault="00AE6552" w:rsidP="00A83839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proofErr w:type="gramStart"/>
      <w:r w:rsidRPr="00D901F0">
        <w:rPr>
          <w:rFonts w:ascii="Times New Roman" w:hAnsi="Times New Roman" w:cs="Times New Roman"/>
          <w:sz w:val="24"/>
        </w:rPr>
        <w:t>эффективность реализации программы (наличие результатов/достижений  обучающихся на всех уровнях; положительная динамика образовательных результатов</w:t>
      </w:r>
      <w:r w:rsidR="00D901F0" w:rsidRPr="00D901F0">
        <w:rPr>
          <w:rFonts w:ascii="Times New Roman" w:hAnsi="Times New Roman" w:cs="Times New Roman"/>
          <w:sz w:val="24"/>
        </w:rPr>
        <w:t xml:space="preserve">; значимость программы для обучающихся, профессионального сообщества, развития дополнительного образования в целом) – </w:t>
      </w:r>
      <w:r w:rsidR="00D901F0" w:rsidRPr="00D901F0">
        <w:rPr>
          <w:rFonts w:ascii="Times New Roman" w:hAnsi="Times New Roman" w:cs="Times New Roman"/>
          <w:b/>
          <w:sz w:val="24"/>
        </w:rPr>
        <w:t>0-10 баллов</w:t>
      </w:r>
      <w:r w:rsidR="00D901F0" w:rsidRPr="00D901F0">
        <w:rPr>
          <w:rFonts w:ascii="Times New Roman" w:hAnsi="Times New Roman" w:cs="Times New Roman"/>
          <w:sz w:val="24"/>
        </w:rPr>
        <w:t>;</w:t>
      </w:r>
      <w:proofErr w:type="gramEnd"/>
    </w:p>
    <w:p w:rsidR="00A83839" w:rsidRPr="00D901F0" w:rsidRDefault="00D901F0" w:rsidP="00A83839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 w:rsidRPr="00D901F0">
        <w:rPr>
          <w:rFonts w:ascii="Times New Roman" w:hAnsi="Times New Roman" w:cs="Times New Roman"/>
          <w:sz w:val="24"/>
        </w:rPr>
        <w:t xml:space="preserve">качество видеоролика, ясность подачи материала, мотивация и вдохновение участника – </w:t>
      </w:r>
      <w:r w:rsidRPr="00D901F0">
        <w:rPr>
          <w:rFonts w:ascii="Times New Roman" w:hAnsi="Times New Roman" w:cs="Times New Roman"/>
          <w:b/>
          <w:sz w:val="24"/>
        </w:rPr>
        <w:t>0-10 баллов</w:t>
      </w:r>
      <w:r w:rsidRPr="00D901F0">
        <w:rPr>
          <w:rFonts w:ascii="Times New Roman" w:hAnsi="Times New Roman" w:cs="Times New Roman"/>
          <w:sz w:val="24"/>
        </w:rPr>
        <w:t>;</w:t>
      </w:r>
    </w:p>
    <w:p w:rsidR="00D901F0" w:rsidRDefault="00D901F0" w:rsidP="00A83839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 w:rsidRPr="00D901F0">
        <w:rPr>
          <w:rFonts w:ascii="Times New Roman" w:hAnsi="Times New Roman" w:cs="Times New Roman"/>
          <w:sz w:val="24"/>
        </w:rPr>
        <w:t>умение представить свою позицию, отражающую содержание, эффективность и ценность заявленной программы</w:t>
      </w:r>
      <w:r>
        <w:rPr>
          <w:rFonts w:ascii="Times New Roman" w:hAnsi="Times New Roman" w:cs="Times New Roman"/>
          <w:b/>
          <w:sz w:val="24"/>
        </w:rPr>
        <w:t xml:space="preserve"> – 0-10 баллов</w:t>
      </w:r>
      <w:r w:rsidRPr="00D901F0">
        <w:rPr>
          <w:rFonts w:ascii="Times New Roman" w:hAnsi="Times New Roman" w:cs="Times New Roman"/>
          <w:sz w:val="24"/>
        </w:rPr>
        <w:t>.</w:t>
      </w:r>
    </w:p>
    <w:p w:rsidR="000C51C0" w:rsidRPr="000C51C0" w:rsidRDefault="000C51C0" w:rsidP="000C51C0">
      <w:pPr>
        <w:ind w:firstLine="426"/>
        <w:jc w:val="both"/>
        <w:rPr>
          <w:rFonts w:ascii="Times New Roman" w:hAnsi="Times New Roman" w:cs="Times New Roman"/>
          <w:sz w:val="24"/>
        </w:rPr>
      </w:pPr>
      <w:r w:rsidRPr="000C51C0">
        <w:rPr>
          <w:rFonts w:ascii="Times New Roman" w:hAnsi="Times New Roman" w:cs="Times New Roman"/>
          <w:sz w:val="24"/>
        </w:rPr>
        <w:t>4.</w:t>
      </w:r>
      <w:r w:rsidR="004514E7">
        <w:rPr>
          <w:rFonts w:ascii="Times New Roman" w:hAnsi="Times New Roman" w:cs="Times New Roman"/>
          <w:sz w:val="24"/>
        </w:rPr>
        <w:t>5</w:t>
      </w:r>
      <w:r w:rsidRPr="000C51C0">
        <w:rPr>
          <w:rFonts w:ascii="Times New Roman" w:hAnsi="Times New Roman" w:cs="Times New Roman"/>
          <w:sz w:val="24"/>
        </w:rPr>
        <w:t xml:space="preserve">. номинация </w:t>
      </w:r>
      <w:r w:rsidRPr="000C51C0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Педагог-организатор</w:t>
      </w:r>
      <w:r w:rsidRPr="000C51C0">
        <w:rPr>
          <w:rFonts w:ascii="Times New Roman" w:hAnsi="Times New Roman" w:cs="Times New Roman"/>
          <w:b/>
          <w:sz w:val="24"/>
        </w:rPr>
        <w:t xml:space="preserve"> образовательной организации, реализующей дополнительные общеобразовательные программы»:</w:t>
      </w:r>
    </w:p>
    <w:p w:rsidR="000C51C0" w:rsidRPr="000C51C0" w:rsidRDefault="000C51C0" w:rsidP="000C51C0">
      <w:pPr>
        <w:ind w:firstLine="426"/>
        <w:rPr>
          <w:rFonts w:ascii="Times New Roman" w:hAnsi="Times New Roman" w:cs="Times New Roman"/>
          <w:sz w:val="24"/>
        </w:rPr>
      </w:pPr>
      <w:r w:rsidRPr="000C51C0">
        <w:rPr>
          <w:rFonts w:ascii="Times New Roman" w:hAnsi="Times New Roman" w:cs="Times New Roman"/>
          <w:sz w:val="24"/>
        </w:rPr>
        <w:t>4.</w:t>
      </w:r>
      <w:r w:rsidR="004514E7">
        <w:rPr>
          <w:rFonts w:ascii="Times New Roman" w:hAnsi="Times New Roman" w:cs="Times New Roman"/>
          <w:sz w:val="24"/>
        </w:rPr>
        <w:t>5</w:t>
      </w:r>
      <w:r w:rsidRPr="000C51C0">
        <w:rPr>
          <w:rFonts w:ascii="Times New Roman" w:hAnsi="Times New Roman" w:cs="Times New Roman"/>
          <w:sz w:val="24"/>
        </w:rPr>
        <w:t>.1. предоставляются  следующие конкурсные материалы:</w:t>
      </w:r>
    </w:p>
    <w:p w:rsidR="000C51C0" w:rsidRDefault="000C51C0" w:rsidP="000C51C0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видеоролик, отражающий  профессиональную деятельность педагога-организатора за 2 года;</w:t>
      </w:r>
    </w:p>
    <w:p w:rsidR="000C51C0" w:rsidRPr="000C51C0" w:rsidRDefault="000C51C0" w:rsidP="000C51C0">
      <w:pPr>
        <w:spacing w:after="0"/>
        <w:ind w:left="425"/>
        <w:jc w:val="both"/>
        <w:rPr>
          <w:rFonts w:ascii="Times New Roman" w:hAnsi="Times New Roman" w:cs="Times New Roman"/>
          <w:sz w:val="24"/>
        </w:rPr>
      </w:pPr>
      <w:r w:rsidRPr="000C51C0">
        <w:rPr>
          <w:rFonts w:ascii="Times New Roman" w:hAnsi="Times New Roman" w:cs="Times New Roman"/>
          <w:sz w:val="24"/>
        </w:rPr>
        <w:t xml:space="preserve">Форма предоставления – ссылка на видеоролик, размещенный в сети Интернет (в облачном хранилище, </w:t>
      </w:r>
      <w:proofErr w:type="spellStart"/>
      <w:r w:rsidRPr="000C51C0">
        <w:rPr>
          <w:rFonts w:ascii="Times New Roman" w:hAnsi="Times New Roman" w:cs="Times New Roman"/>
          <w:sz w:val="24"/>
        </w:rPr>
        <w:t>видеохостинге</w:t>
      </w:r>
      <w:proofErr w:type="spellEnd"/>
      <w:r w:rsidRPr="000C51C0">
        <w:rPr>
          <w:rFonts w:ascii="Times New Roman" w:hAnsi="Times New Roman" w:cs="Times New Roman"/>
          <w:sz w:val="24"/>
        </w:rPr>
        <w:t xml:space="preserve">, в социальной сети, на сайте образовательной организации и </w:t>
      </w:r>
      <w:proofErr w:type="spellStart"/>
      <w:proofErr w:type="gramStart"/>
      <w:r w:rsidRPr="000C51C0"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 w:rsidRPr="000C51C0">
        <w:rPr>
          <w:rFonts w:ascii="Times New Roman" w:hAnsi="Times New Roman" w:cs="Times New Roman"/>
          <w:sz w:val="24"/>
        </w:rPr>
        <w:t>,), ссылка должна быть активной до 30 мая 2026 года.</w:t>
      </w:r>
    </w:p>
    <w:p w:rsidR="000C51C0" w:rsidRDefault="000C51C0" w:rsidP="000C51C0">
      <w:pPr>
        <w:spacing w:after="0"/>
        <w:ind w:left="425"/>
        <w:jc w:val="both"/>
        <w:rPr>
          <w:rFonts w:ascii="Times New Roman" w:hAnsi="Times New Roman" w:cs="Times New Roman"/>
          <w:sz w:val="24"/>
        </w:rPr>
      </w:pPr>
      <w:r w:rsidRPr="000C51C0">
        <w:rPr>
          <w:rFonts w:ascii="Times New Roman" w:hAnsi="Times New Roman" w:cs="Times New Roman"/>
          <w:sz w:val="24"/>
        </w:rPr>
        <w:lastRenderedPageBreak/>
        <w:t>Требования к ролику –</w:t>
      </w:r>
      <w:r>
        <w:rPr>
          <w:rFonts w:ascii="Times New Roman" w:hAnsi="Times New Roman" w:cs="Times New Roman"/>
          <w:sz w:val="24"/>
        </w:rPr>
        <w:t xml:space="preserve"> хронометраж до 5 </w:t>
      </w:r>
      <w:r w:rsidRPr="000C51C0">
        <w:rPr>
          <w:rFonts w:ascii="Times New Roman" w:hAnsi="Times New Roman" w:cs="Times New Roman"/>
          <w:sz w:val="24"/>
        </w:rPr>
        <w:t xml:space="preserve">минут, формат – </w:t>
      </w:r>
      <w:r w:rsidRPr="000C51C0">
        <w:rPr>
          <w:rFonts w:ascii="Times New Roman" w:hAnsi="Times New Roman" w:cs="Times New Roman"/>
          <w:sz w:val="24"/>
          <w:lang w:val="en-US"/>
        </w:rPr>
        <w:t>mp</w:t>
      </w:r>
      <w:r w:rsidRPr="000C51C0">
        <w:rPr>
          <w:rFonts w:ascii="Times New Roman" w:hAnsi="Times New Roman" w:cs="Times New Roman"/>
          <w:sz w:val="24"/>
        </w:rPr>
        <w:t>.4; горизонтальная ориентация; обязательно наличие информационной заставки с наименованием конкурса, номинации, фамилии, имени, отчество участника.</w:t>
      </w:r>
    </w:p>
    <w:p w:rsidR="000C51C0" w:rsidRPr="000C51C0" w:rsidRDefault="000C51C0" w:rsidP="000C51C0">
      <w:pPr>
        <w:pStyle w:val="a3"/>
        <w:numPr>
          <w:ilvl w:val="0"/>
          <w:numId w:val="11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деятельности педагога-организатора за 2 года, где отображены основные направления работы, цель, задачи, ожидаемые результаты, перечень мероприятий, сроки и роль педагога-организатора в них;</w:t>
      </w:r>
    </w:p>
    <w:p w:rsidR="000C51C0" w:rsidRDefault="000C51C0" w:rsidP="000C51C0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 к тексту: шрифт  </w:t>
      </w:r>
      <w:r>
        <w:rPr>
          <w:rFonts w:ascii="Times New Roman" w:hAnsi="Times New Roman" w:cs="Times New Roman"/>
          <w:sz w:val="24"/>
          <w:lang w:val="en-US"/>
        </w:rPr>
        <w:t>Times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New</w:t>
      </w:r>
      <w:r w:rsidRPr="00F112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Roman</w:t>
      </w:r>
      <w:r>
        <w:rPr>
          <w:rFonts w:ascii="Times New Roman" w:hAnsi="Times New Roman" w:cs="Times New Roman"/>
          <w:sz w:val="24"/>
        </w:rPr>
        <w:t>, кегль – 12, одинарный интервал; допускаются выделения в тексте полужирным, курсивом, полужирным курсивом, заголовки в тексте оформляются полужирным, все буквы прописные.</w:t>
      </w:r>
    </w:p>
    <w:p w:rsidR="000C51C0" w:rsidRDefault="000C51C0" w:rsidP="004514E7">
      <w:pPr>
        <w:pStyle w:val="a3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одного из мероприятий плана</w:t>
      </w:r>
      <w:r w:rsidR="00BC2CD1">
        <w:rPr>
          <w:rFonts w:ascii="Times New Roman" w:hAnsi="Times New Roman" w:cs="Times New Roman"/>
          <w:sz w:val="24"/>
        </w:rPr>
        <w:t xml:space="preserve"> (не более 2 страниц, формат А</w:t>
      </w:r>
      <w:proofErr w:type="gramStart"/>
      <w:r w:rsidR="00BC2CD1">
        <w:rPr>
          <w:rFonts w:ascii="Times New Roman" w:hAnsi="Times New Roman" w:cs="Times New Roman"/>
          <w:sz w:val="24"/>
        </w:rPr>
        <w:t>4</w:t>
      </w:r>
      <w:proofErr w:type="gramEnd"/>
      <w:r w:rsidR="00BC2CD1">
        <w:rPr>
          <w:rFonts w:ascii="Times New Roman" w:hAnsi="Times New Roman" w:cs="Times New Roman"/>
          <w:sz w:val="24"/>
        </w:rPr>
        <w:t>);</w:t>
      </w:r>
    </w:p>
    <w:p w:rsidR="00BC2CD1" w:rsidRDefault="00BC2CD1" w:rsidP="004514E7">
      <w:pPr>
        <w:pStyle w:val="a3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ссылки на публикации, посты, репортажи о проведенных мероприятиях;</w:t>
      </w:r>
    </w:p>
    <w:p w:rsidR="00BC2CD1" w:rsidRDefault="00BC2CD1" w:rsidP="004514E7">
      <w:pPr>
        <w:pStyle w:val="a3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отзывы коллег, руководителей, социальных партнеров и иные внешние рецензии </w:t>
      </w:r>
      <w:r w:rsidR="004514E7">
        <w:rPr>
          <w:rFonts w:ascii="Times New Roman" w:hAnsi="Times New Roman" w:cs="Times New Roman"/>
          <w:sz w:val="24"/>
        </w:rPr>
        <w:t xml:space="preserve"> на профессиональную деятельность </w:t>
      </w:r>
      <w:r w:rsidR="00876C70">
        <w:rPr>
          <w:rFonts w:ascii="Times New Roman" w:hAnsi="Times New Roman" w:cs="Times New Roman"/>
          <w:sz w:val="24"/>
        </w:rPr>
        <w:t>(не более 5 страниц, формат А</w:t>
      </w:r>
      <w:proofErr w:type="gramStart"/>
      <w:r w:rsidR="00876C70">
        <w:rPr>
          <w:rFonts w:ascii="Times New Roman" w:hAnsi="Times New Roman" w:cs="Times New Roman"/>
          <w:sz w:val="24"/>
        </w:rPr>
        <w:t>4</w:t>
      </w:r>
      <w:proofErr w:type="gramEnd"/>
      <w:r w:rsidR="00876C70">
        <w:rPr>
          <w:rFonts w:ascii="Times New Roman" w:hAnsi="Times New Roman" w:cs="Times New Roman"/>
          <w:sz w:val="24"/>
        </w:rPr>
        <w:t>).</w:t>
      </w:r>
    </w:p>
    <w:p w:rsidR="004514E7" w:rsidRDefault="004514E7" w:rsidP="004514E7">
      <w:pPr>
        <w:ind w:left="284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</w:t>
      </w:r>
      <w:r w:rsidRPr="00A83839">
        <w:rPr>
          <w:rFonts w:ascii="Times New Roman" w:hAnsi="Times New Roman" w:cs="Times New Roman"/>
          <w:sz w:val="24"/>
        </w:rPr>
        <w:t xml:space="preserve">.2.  критерии оценки конкурсных материалов – максимальное количество баллов заочного тура  – </w:t>
      </w:r>
      <w:r>
        <w:rPr>
          <w:rFonts w:ascii="Times New Roman" w:hAnsi="Times New Roman" w:cs="Times New Roman"/>
          <w:b/>
          <w:sz w:val="24"/>
        </w:rPr>
        <w:t>6</w:t>
      </w:r>
      <w:r w:rsidRPr="00A83839">
        <w:rPr>
          <w:rFonts w:ascii="Times New Roman" w:hAnsi="Times New Roman" w:cs="Times New Roman"/>
          <w:b/>
          <w:sz w:val="24"/>
        </w:rPr>
        <w:t>0 баллов</w:t>
      </w:r>
      <w:r w:rsidRPr="00A83839">
        <w:rPr>
          <w:rFonts w:ascii="Times New Roman" w:hAnsi="Times New Roman" w:cs="Times New Roman"/>
          <w:sz w:val="24"/>
        </w:rPr>
        <w:t>:</w:t>
      </w:r>
    </w:p>
    <w:p w:rsidR="004514E7" w:rsidRDefault="004514E7" w:rsidP="004514E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выраженность педагогической позиции участника – ценности, установки, цель, ориентация на актуальные направления развития дополнительного образования – </w:t>
      </w:r>
      <w:r w:rsidRPr="004514E7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4514E7" w:rsidRDefault="004514E7" w:rsidP="004514E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эффективность профессиональной деятельности в развитии социального партнерства, продвижении дополнительного образования детей  </w:t>
      </w:r>
      <w:r w:rsidR="00D21B57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в организации и проведении массовых мероприятий, вовлечении родителей в деятельность организации – </w:t>
      </w:r>
      <w:r w:rsidRPr="004514E7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4514E7" w:rsidRDefault="00A953FD" w:rsidP="004514E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организационно-педагогическое участие в создании условий для поддержания интереса обучающихся к дополнительному образованию и освоению дополнительных общеобразовательных программ – </w:t>
      </w:r>
      <w:r w:rsidRPr="00A953FD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953FD" w:rsidRDefault="00A953FD" w:rsidP="004514E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возможность использования применяемых организационно-педагогических практик другими образовательными организациями, профессиональным сообществом – </w:t>
      </w:r>
      <w:r w:rsidRPr="00A953FD">
        <w:rPr>
          <w:rFonts w:ascii="Times New Roman" w:hAnsi="Times New Roman" w:cs="Times New Roman"/>
          <w:b/>
          <w:sz w:val="24"/>
        </w:rPr>
        <w:t>0-10 баллов</w:t>
      </w:r>
      <w:r>
        <w:rPr>
          <w:rFonts w:ascii="Times New Roman" w:hAnsi="Times New Roman" w:cs="Times New Roman"/>
          <w:sz w:val="24"/>
        </w:rPr>
        <w:t>;</w:t>
      </w:r>
    </w:p>
    <w:p w:rsidR="00A953FD" w:rsidRPr="00D901F0" w:rsidRDefault="00A953FD" w:rsidP="00A953F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901F0">
        <w:rPr>
          <w:rFonts w:ascii="Times New Roman" w:hAnsi="Times New Roman" w:cs="Times New Roman"/>
          <w:sz w:val="24"/>
        </w:rPr>
        <w:t xml:space="preserve">качество видеоролика, ясность подачи материала, мотивация и вдохновение участника – </w:t>
      </w:r>
      <w:r w:rsidRPr="00D901F0">
        <w:rPr>
          <w:rFonts w:ascii="Times New Roman" w:hAnsi="Times New Roman" w:cs="Times New Roman"/>
          <w:b/>
          <w:sz w:val="24"/>
        </w:rPr>
        <w:t>0-10 баллов</w:t>
      </w:r>
      <w:r w:rsidRPr="00D901F0">
        <w:rPr>
          <w:rFonts w:ascii="Times New Roman" w:hAnsi="Times New Roman" w:cs="Times New Roman"/>
          <w:sz w:val="24"/>
        </w:rPr>
        <w:t>;</w:t>
      </w:r>
    </w:p>
    <w:p w:rsidR="00A953FD" w:rsidRDefault="00A953FD" w:rsidP="00A953F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901F0">
        <w:rPr>
          <w:rFonts w:ascii="Times New Roman" w:hAnsi="Times New Roman" w:cs="Times New Roman"/>
          <w:sz w:val="24"/>
        </w:rPr>
        <w:t xml:space="preserve">умение представить свою позицию, </w:t>
      </w:r>
      <w:r>
        <w:rPr>
          <w:rFonts w:ascii="Times New Roman" w:hAnsi="Times New Roman" w:cs="Times New Roman"/>
          <w:sz w:val="24"/>
        </w:rPr>
        <w:t xml:space="preserve">признание обучающихся, профессионального сообщества, родителей </w:t>
      </w:r>
      <w:r>
        <w:rPr>
          <w:rFonts w:ascii="Times New Roman" w:hAnsi="Times New Roman" w:cs="Times New Roman"/>
          <w:b/>
          <w:sz w:val="24"/>
        </w:rPr>
        <w:t xml:space="preserve"> – 0-10 баллов</w:t>
      </w:r>
      <w:r w:rsidRPr="00D901F0">
        <w:rPr>
          <w:rFonts w:ascii="Times New Roman" w:hAnsi="Times New Roman" w:cs="Times New Roman"/>
          <w:sz w:val="24"/>
        </w:rPr>
        <w:t>.</w:t>
      </w:r>
      <w:r w:rsidR="00D25576">
        <w:rPr>
          <w:rFonts w:ascii="Times New Roman" w:hAnsi="Times New Roman" w:cs="Times New Roman"/>
          <w:sz w:val="24"/>
        </w:rPr>
        <w:t xml:space="preserve"> </w:t>
      </w:r>
    </w:p>
    <w:p w:rsidR="00A953FD" w:rsidRDefault="00A953FD" w:rsidP="00A953FD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</w:p>
    <w:p w:rsidR="00A953FD" w:rsidRDefault="00A953FD" w:rsidP="00800D1B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A953FD">
        <w:rPr>
          <w:rFonts w:ascii="Times New Roman" w:hAnsi="Times New Roman" w:cs="Times New Roman"/>
          <w:b/>
          <w:sz w:val="24"/>
        </w:rPr>
        <w:t xml:space="preserve">5. Порядок определения и награждение победителей и лауреатов </w:t>
      </w:r>
      <w:r w:rsidR="00800D1B">
        <w:rPr>
          <w:rFonts w:ascii="Times New Roman" w:hAnsi="Times New Roman" w:cs="Times New Roman"/>
          <w:b/>
          <w:sz w:val="24"/>
        </w:rPr>
        <w:t>К</w:t>
      </w:r>
      <w:r w:rsidRPr="00A953FD">
        <w:rPr>
          <w:rFonts w:ascii="Times New Roman" w:hAnsi="Times New Roman" w:cs="Times New Roman"/>
          <w:b/>
          <w:sz w:val="24"/>
        </w:rPr>
        <w:t>онкурса</w:t>
      </w:r>
    </w:p>
    <w:p w:rsidR="00800D1B" w:rsidRPr="00800D1B" w:rsidRDefault="00041E7B" w:rsidP="00876C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41E7B">
        <w:rPr>
          <w:rFonts w:ascii="Times New Roman" w:hAnsi="Times New Roman" w:cs="Times New Roman"/>
          <w:sz w:val="24"/>
        </w:rPr>
        <w:t xml:space="preserve">5.1. </w:t>
      </w:r>
      <w:r>
        <w:rPr>
          <w:rFonts w:ascii="Times New Roman" w:hAnsi="Times New Roman" w:cs="Times New Roman"/>
          <w:sz w:val="24"/>
        </w:rPr>
        <w:t xml:space="preserve"> </w:t>
      </w:r>
      <w:r w:rsidR="00800D1B">
        <w:rPr>
          <w:rFonts w:ascii="Times New Roman" w:hAnsi="Times New Roman" w:cs="Times New Roman"/>
          <w:sz w:val="24"/>
        </w:rPr>
        <w:t xml:space="preserve">Всем участникам, предоставившим  конкурсные материалы, вручаются «Сертификаты участника регионального (заочного) тура </w:t>
      </w:r>
      <w:r w:rsidR="00800D1B" w:rsidRPr="00800D1B">
        <w:rPr>
          <w:rFonts w:ascii="Times New Roman" w:hAnsi="Times New Roman" w:cs="Times New Roman"/>
          <w:sz w:val="24"/>
        </w:rPr>
        <w:t xml:space="preserve">Всероссийского профессионального конкурса «Арктур». </w:t>
      </w:r>
    </w:p>
    <w:p w:rsidR="00A953FD" w:rsidRDefault="00800D1B" w:rsidP="002F1874">
      <w:pPr>
        <w:pStyle w:val="a3"/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</w:t>
      </w:r>
      <w:r w:rsidR="00041E7B">
        <w:rPr>
          <w:rFonts w:ascii="Times New Roman" w:hAnsi="Times New Roman" w:cs="Times New Roman"/>
          <w:sz w:val="24"/>
        </w:rPr>
        <w:t xml:space="preserve">По итогам экспертной оценки материалов </w:t>
      </w:r>
      <w:r w:rsidR="002F1874">
        <w:rPr>
          <w:rFonts w:ascii="Times New Roman" w:hAnsi="Times New Roman" w:cs="Times New Roman"/>
          <w:sz w:val="24"/>
        </w:rPr>
        <w:t xml:space="preserve">в каждой номинации </w:t>
      </w:r>
      <w:r w:rsidR="00041E7B">
        <w:rPr>
          <w:rFonts w:ascii="Times New Roman" w:hAnsi="Times New Roman" w:cs="Times New Roman"/>
          <w:sz w:val="24"/>
        </w:rPr>
        <w:t>определяются победитель регионального (заочного) тура Конкурса.</w:t>
      </w:r>
    </w:p>
    <w:p w:rsidR="00800D1B" w:rsidRDefault="00D43E1D" w:rsidP="00D21B57">
      <w:pPr>
        <w:pStyle w:val="a3"/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Победители</w:t>
      </w:r>
      <w:r w:rsidR="00800D1B">
        <w:rPr>
          <w:rFonts w:ascii="Times New Roman" w:hAnsi="Times New Roman" w:cs="Times New Roman"/>
          <w:sz w:val="24"/>
        </w:rPr>
        <w:t xml:space="preserve"> награждаются дипломами Крымской республиканской организации Общероссийского Профсоюза образования.</w:t>
      </w:r>
    </w:p>
    <w:p w:rsidR="00801F07" w:rsidRPr="00D968BC" w:rsidRDefault="00800D1B" w:rsidP="00D21B57">
      <w:pPr>
        <w:pStyle w:val="a3"/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</w:t>
      </w:r>
      <w:r w:rsidR="00041E7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Оргкомитет Конкурса направляет заявку и м</w:t>
      </w:r>
      <w:r w:rsidR="00041E7B">
        <w:rPr>
          <w:rFonts w:ascii="Times New Roman" w:hAnsi="Times New Roman" w:cs="Times New Roman"/>
          <w:sz w:val="24"/>
        </w:rPr>
        <w:t>атериалы конкурсантов-победителей для участия в федеральном</w:t>
      </w:r>
      <w:r>
        <w:rPr>
          <w:rFonts w:ascii="Times New Roman" w:hAnsi="Times New Roman" w:cs="Times New Roman"/>
          <w:sz w:val="24"/>
        </w:rPr>
        <w:t xml:space="preserve"> туре Конкурса.</w:t>
      </w:r>
    </w:p>
    <w:sectPr w:rsidR="00801F07" w:rsidRPr="00D968BC" w:rsidSect="00D975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BA4"/>
    <w:multiLevelType w:val="hybridMultilevel"/>
    <w:tmpl w:val="F352369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AEE6223"/>
    <w:multiLevelType w:val="hybridMultilevel"/>
    <w:tmpl w:val="5082D98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D515F50"/>
    <w:multiLevelType w:val="hybridMultilevel"/>
    <w:tmpl w:val="99EA1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2084B"/>
    <w:multiLevelType w:val="hybridMultilevel"/>
    <w:tmpl w:val="860AB26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392154E0"/>
    <w:multiLevelType w:val="hybridMultilevel"/>
    <w:tmpl w:val="9BFE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B70BF"/>
    <w:multiLevelType w:val="hybridMultilevel"/>
    <w:tmpl w:val="62389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A727A"/>
    <w:multiLevelType w:val="hybridMultilevel"/>
    <w:tmpl w:val="2518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0166A"/>
    <w:multiLevelType w:val="hybridMultilevel"/>
    <w:tmpl w:val="1CA8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545DA"/>
    <w:multiLevelType w:val="hybridMultilevel"/>
    <w:tmpl w:val="FEA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B129F"/>
    <w:multiLevelType w:val="hybridMultilevel"/>
    <w:tmpl w:val="60004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5307FE"/>
    <w:multiLevelType w:val="hybridMultilevel"/>
    <w:tmpl w:val="DC46E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0B4355"/>
    <w:multiLevelType w:val="hybridMultilevel"/>
    <w:tmpl w:val="CCD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63FFC"/>
    <w:rsid w:val="0001400F"/>
    <w:rsid w:val="000160A5"/>
    <w:rsid w:val="00041E7B"/>
    <w:rsid w:val="000C0A95"/>
    <w:rsid w:val="000C51C0"/>
    <w:rsid w:val="001831C4"/>
    <w:rsid w:val="00184F7E"/>
    <w:rsid w:val="00195289"/>
    <w:rsid w:val="001B1439"/>
    <w:rsid w:val="001C39C9"/>
    <w:rsid w:val="00212268"/>
    <w:rsid w:val="00226BD6"/>
    <w:rsid w:val="00247EB6"/>
    <w:rsid w:val="002F1874"/>
    <w:rsid w:val="002F3F94"/>
    <w:rsid w:val="00312A2B"/>
    <w:rsid w:val="00341D0C"/>
    <w:rsid w:val="00405845"/>
    <w:rsid w:val="004514E7"/>
    <w:rsid w:val="0047790F"/>
    <w:rsid w:val="004F641B"/>
    <w:rsid w:val="0055097F"/>
    <w:rsid w:val="00563FFC"/>
    <w:rsid w:val="0057674B"/>
    <w:rsid w:val="005E2EDD"/>
    <w:rsid w:val="007A4D43"/>
    <w:rsid w:val="007C0D84"/>
    <w:rsid w:val="007C3A91"/>
    <w:rsid w:val="007F39BF"/>
    <w:rsid w:val="00800D1B"/>
    <w:rsid w:val="00801F07"/>
    <w:rsid w:val="00876C70"/>
    <w:rsid w:val="00A83839"/>
    <w:rsid w:val="00A953FD"/>
    <w:rsid w:val="00AE6064"/>
    <w:rsid w:val="00AE6552"/>
    <w:rsid w:val="00BC2CD1"/>
    <w:rsid w:val="00BC48B9"/>
    <w:rsid w:val="00BC7A03"/>
    <w:rsid w:val="00BF5908"/>
    <w:rsid w:val="00C00B44"/>
    <w:rsid w:val="00C82423"/>
    <w:rsid w:val="00C826A4"/>
    <w:rsid w:val="00D21B57"/>
    <w:rsid w:val="00D25576"/>
    <w:rsid w:val="00D27534"/>
    <w:rsid w:val="00D41C74"/>
    <w:rsid w:val="00D43E1D"/>
    <w:rsid w:val="00D901F0"/>
    <w:rsid w:val="00D968BC"/>
    <w:rsid w:val="00D9752B"/>
    <w:rsid w:val="00EF5AF1"/>
    <w:rsid w:val="00F1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С.</dc:creator>
  <cp:keywords/>
  <dc:description/>
  <cp:lastModifiedBy>Петрова С.</cp:lastModifiedBy>
  <cp:revision>13</cp:revision>
  <dcterms:created xsi:type="dcterms:W3CDTF">2026-01-14T07:28:00Z</dcterms:created>
  <dcterms:modified xsi:type="dcterms:W3CDTF">2026-01-26T09:55:00Z</dcterms:modified>
</cp:coreProperties>
</file>