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1"/>
          <w:b/>
          <w:bCs/>
          <w:color w:val="000000"/>
          <w:sz w:val="32"/>
          <w:szCs w:val="32"/>
        </w:rPr>
        <w:t>П</w:t>
      </w:r>
      <w:r>
        <w:rPr>
          <w:rStyle w:val="c1"/>
          <w:b/>
          <w:bCs/>
          <w:color w:val="000000"/>
          <w:sz w:val="32"/>
          <w:szCs w:val="32"/>
        </w:rPr>
        <w:t>сихологическая поддержка ребенка в период подготовки и сдачи ЕГЭ (ГИА)</w:t>
      </w:r>
    </w:p>
    <w:bookmarkEnd w:id="0"/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Методические рекомендации родителям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Уважаемые родители!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Психологическая поддержка – это один из важнейших факторов, определяющих успешность Вашего ребенка в сдаче Единого национального тестирования. Как же поддержать выпускника?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Существуют ложные способы, так типичными для родителей для родителей способами поддержки ребенка является </w:t>
      </w:r>
      <w:proofErr w:type="spellStart"/>
      <w:r>
        <w:rPr>
          <w:rStyle w:val="c1"/>
          <w:color w:val="000000"/>
          <w:sz w:val="32"/>
          <w:szCs w:val="32"/>
        </w:rPr>
        <w:t>гиперопека</w:t>
      </w:r>
      <w:proofErr w:type="spellEnd"/>
      <w:r>
        <w:rPr>
          <w:rStyle w:val="c1"/>
          <w:color w:val="000000"/>
          <w:sz w:val="32"/>
          <w:szCs w:val="32"/>
        </w:rPr>
        <w:t>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положительных сторон ребенка.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Поддерживать ребенка – значит верить в него. Поддержка основана на вере в прирожденную способность личности </w:t>
      </w:r>
      <w:proofErr w:type="gramStart"/>
      <w:r>
        <w:rPr>
          <w:rStyle w:val="c1"/>
          <w:color w:val="000000"/>
          <w:sz w:val="32"/>
          <w:szCs w:val="32"/>
        </w:rPr>
        <w:t>преодолевать</w:t>
      </w:r>
      <w:proofErr w:type="gramEnd"/>
      <w:r>
        <w:rPr>
          <w:rStyle w:val="c1"/>
          <w:color w:val="000000"/>
          <w:sz w:val="32"/>
          <w:szCs w:val="32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«Ты сможешь это сделать».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Чтобы показать веру в ребенка, родитель должен иметь мужество и желание сделать следующее: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  Забыть о прошлых неудачах ребенка,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  Помочь ребенку обрести уверенность в том, что он справится с данной задачей,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  Помнить о прошлых удачах и возвращаться к ним, а не к ошибкам.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Итак, чтобы поддержать ребенка, необходимо: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  Опираться на сильные стороны ребенка, •  Избегать подчеркивания промахов ребенка,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  Проявлять веру в ребенка, сочувствие к нему, уверенность в его силах,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•  Создать дома обстановку дружелюбия и уважения, уметь и хотеть демонстрировать любовь и уважение к ребенку,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  Будьте одновременно тверды и добры, но не выступайте в роли судьи,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  Поддерживайте своего ребенка, демонстрируйте, что понимаете его переживания.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Подбадривайте детей, хвалите их за то, что они делают хорошо.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Повышайте их уверенность в себе, так как чем больше ребенок боится неудачи, тем более вероятности допущения ошибок.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Обеспечьте дома удобное место для занятий, проследите, чтобы никто из домашних не мешал.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Помогите детям распределить темы подготовки по дням.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 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</w:t>
      </w:r>
      <w:r>
        <w:rPr>
          <w:rStyle w:val="c1"/>
          <w:color w:val="000000"/>
          <w:sz w:val="32"/>
          <w:szCs w:val="32"/>
        </w:rPr>
        <w:lastRenderedPageBreak/>
        <w:t>формулы и определения можно выписать на листочках и повесить над письменным столом, над кроватью, в столовой и т.д.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 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>
        <w:rPr>
          <w:rStyle w:val="c1"/>
          <w:color w:val="000000"/>
          <w:sz w:val="32"/>
          <w:szCs w:val="32"/>
        </w:rPr>
        <w:t>привычных ему</w:t>
      </w:r>
      <w:proofErr w:type="gramEnd"/>
      <w:r>
        <w:rPr>
          <w:rStyle w:val="c1"/>
          <w:color w:val="000000"/>
          <w:sz w:val="32"/>
          <w:szCs w:val="32"/>
        </w:rPr>
        <w:t xml:space="preserve"> письменных и устных экзаменов.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тестирование.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Накануне тестирования обеспечьте ребенку полноценный отдых, он должен отдохнуть и как следует выспаться.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Посоветуйте детям во время экзамена обратить внимание на следующее: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пробежать глазами весь тест, чтобы увидеть, какого типа задания в нем содержатся, это поможет настроиться на работу;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•        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>
        <w:rPr>
          <w:rStyle w:val="c1"/>
          <w:color w:val="000000"/>
          <w:sz w:val="32"/>
          <w:szCs w:val="32"/>
        </w:rPr>
        <w:t>предполагают</w:t>
      </w:r>
      <w:proofErr w:type="gramEnd"/>
      <w:r>
        <w:rPr>
          <w:rStyle w:val="c1"/>
          <w:color w:val="000000"/>
          <w:sz w:val="32"/>
          <w:szCs w:val="32"/>
        </w:rPr>
        <w:t xml:space="preserve"> ответ и торопятся его вписать);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если не знаешь ответа на вопрос или не уверен, пропусти его и отметь, чтобы потом к нему вернуться;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Не секрет, что успешность сдачи экзамена во многом зависит от настроя и отношения к этому родителей.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Как помочь своему ребёнку  подготовиться к  сдаче экзаменов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Слово «экзамен» переводится с латинского как «испытание». И именно испытаниями, сложными, подчас драматичными, становятся выпускные экзамены для одиннадцатиклассников. Многие юноши и девушки после небольшого перерыва снова подвергаются проверке знаний и умений – уже на вступительных экзаменах.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Безусловно, экзамены – дело сугубо индивидуальное, выпускник или абитуриент оказывается один на один с комиссией. А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помочь своему </w:t>
      </w:r>
      <w:proofErr w:type="spellStart"/>
      <w:r>
        <w:rPr>
          <w:rStyle w:val="c1"/>
          <w:color w:val="000000"/>
          <w:sz w:val="32"/>
          <w:szCs w:val="32"/>
        </w:rPr>
        <w:t>одинадцатикласснику</w:t>
      </w:r>
      <w:proofErr w:type="spellEnd"/>
      <w:r>
        <w:rPr>
          <w:rStyle w:val="c1"/>
          <w:color w:val="000000"/>
          <w:sz w:val="32"/>
          <w:szCs w:val="32"/>
        </w:rPr>
        <w:t xml:space="preserve"> наиболее эффективно распорядиться временем и силами при подготовке к выпускным и вступительным испытаниям. Помощь взрослых очень важна, поскольку человеку, кроме всего прочего необходима еще и психологическая готовность к ситуации сдачи серьезных экзаменов.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Согласитесь, что каждый, кто сдает экзамены, независимо от их результата, постигает самую важную в жизни науку – умение не сдаваться в трудной ситуации, а провалившись – вдохнуть полной грудью и идти дальше.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Задолго до тестирования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повторении. Определите вместе с ребенком его «золотые часы» («жаворонок» он ил «сова»). Сложные темы лучше изучать в часы подъема, хорошо знакомые – в часы спада.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Прочитайте список вопросов к тестированию.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•        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</w:t>
      </w:r>
      <w:r>
        <w:rPr>
          <w:rStyle w:val="c1"/>
          <w:color w:val="000000"/>
          <w:sz w:val="32"/>
          <w:szCs w:val="32"/>
        </w:rPr>
        <w:lastRenderedPageBreak/>
        <w:t>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•        В выходной день, когда вы никуда не торопитесь, устройте ребенку репетицию письменного экзамена. Например, возьмите один из вариантов вступительных задач по математике из справочника </w:t>
      </w:r>
      <w:proofErr w:type="gramStart"/>
      <w:r>
        <w:rPr>
          <w:rStyle w:val="c1"/>
          <w:color w:val="000000"/>
          <w:sz w:val="32"/>
          <w:szCs w:val="32"/>
        </w:rPr>
        <w:t>для</w:t>
      </w:r>
      <w:proofErr w:type="gramEnd"/>
      <w:r>
        <w:rPr>
          <w:rStyle w:val="c1"/>
          <w:color w:val="000000"/>
          <w:sz w:val="32"/>
          <w:szCs w:val="32"/>
        </w:rPr>
        <w:t xml:space="preserve"> поступающих в вузы.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родственники. 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одиннадцатиклассник  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работающими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•        Если ваш ребенок получил оценку ниже, чем хотелось бы, или вовсе провалил вступительный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Семейная атмосфера выпускника в наше время является главным фактором успешной адаптации к подготовке и сдаче экзамена, к социально-психологической адаптации в новой социальной </w:t>
      </w:r>
      <w:r>
        <w:rPr>
          <w:rStyle w:val="c1"/>
          <w:color w:val="000000"/>
          <w:sz w:val="32"/>
          <w:szCs w:val="32"/>
        </w:rPr>
        <w:lastRenderedPageBreak/>
        <w:t>ситуации. В этой ситуации родителям, прежде всего, должно быть присуще умение владеть собой, быть ответственными, сильными, активными и в то же время тонкими и чуткими, понимать эмоциональное состояние своего ребенка, помочь ему освободиться от негативных эмоций. Родители должны помочь выпускнику в развитии позитивного представления о себе путем внимательного отношения и поощрения его деятельности, создавая благоприятную атмосферу доброжелательности.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Помните, что недостаток положительного стимулирования и преобладания отрицательной оценки со стороны родителей в процессе подготовки выпускника к экзамену вызывает чувство внутренней незащищенности, неуверенности в себе и страха перед предстоящими испытаниями.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Чтобы помочь своему ребенку в подготовке и сдаче тестирования, постарайтесь заранее смоделировать ситуацию испытаний вместе с ним. Для этого поговорите с выпускниками прошлого года, их родителями, посетите вуз, в котором будет поступать ваш ребенок.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Подберите оптимальные решения ситуаций, которые могут возникнуть на экзамене, учитывая индивидуальные психологические и физиологические особенности вашего ребенка. Найти сегодня литературу по аутотренингам, саморегуляции, ауторелаксации не составит большого труда для вас. Постарайтесь сами научиться, а также научить своего ребенка приемам расслабления и саморегуляции. Проиграйте соответствующую ситуацию, в которой это умение пригодится вашему ребенку на экзамене.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Очень важна ваша психологическая поддержка выпускнику, если он не поступит в вуз. В ситуации неуспеха выпускник остро испытывает чувство разочарования, обиды, вины за неопределенные надежды родителей. Преодолеть или существенно смягчить напряженное состояние выпускника, вызванное возникшей проблемой, обязаны родители. Необходимо </w:t>
      </w:r>
      <w:proofErr w:type="gramStart"/>
      <w:r>
        <w:rPr>
          <w:rStyle w:val="c1"/>
          <w:color w:val="000000"/>
          <w:sz w:val="32"/>
          <w:szCs w:val="32"/>
        </w:rPr>
        <w:t>вмести с ним продумать</w:t>
      </w:r>
      <w:proofErr w:type="gramEnd"/>
      <w:r>
        <w:rPr>
          <w:rStyle w:val="c1"/>
          <w:color w:val="000000"/>
          <w:sz w:val="32"/>
          <w:szCs w:val="32"/>
        </w:rPr>
        <w:t xml:space="preserve"> возможные способы выхода из создавшейся ситуации, не драматизируя ее. Постарайтесь сами принять и помочь принять ребенку возникшую ситуацию.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Умение сконцентрироваться на </w:t>
      </w:r>
      <w:proofErr w:type="gramStart"/>
      <w:r>
        <w:rPr>
          <w:rStyle w:val="c1"/>
          <w:color w:val="000000"/>
          <w:sz w:val="32"/>
          <w:szCs w:val="32"/>
        </w:rPr>
        <w:t>положительном</w:t>
      </w:r>
      <w:proofErr w:type="gramEnd"/>
      <w:r>
        <w:rPr>
          <w:rStyle w:val="c1"/>
          <w:color w:val="000000"/>
          <w:sz w:val="32"/>
          <w:szCs w:val="32"/>
        </w:rPr>
        <w:t xml:space="preserve"> в любой ситуации поможет успокоиться, сориентироваться и найти правильное решение, снизить </w:t>
      </w:r>
      <w:proofErr w:type="spellStart"/>
      <w:r>
        <w:rPr>
          <w:rStyle w:val="c1"/>
          <w:color w:val="000000"/>
          <w:sz w:val="32"/>
          <w:szCs w:val="32"/>
        </w:rPr>
        <w:t>субьективную</w:t>
      </w:r>
      <w:proofErr w:type="spellEnd"/>
      <w:r>
        <w:rPr>
          <w:rStyle w:val="c1"/>
          <w:color w:val="000000"/>
          <w:sz w:val="32"/>
          <w:szCs w:val="32"/>
        </w:rPr>
        <w:t xml:space="preserve"> значимость проблемной ситуации. Не стоит идти на поводу своих страстей и эмоций, лучше </w:t>
      </w:r>
      <w:r>
        <w:rPr>
          <w:rStyle w:val="c1"/>
          <w:color w:val="000000"/>
          <w:sz w:val="32"/>
          <w:szCs w:val="32"/>
        </w:rPr>
        <w:lastRenderedPageBreak/>
        <w:t>попробовать снизить значимость проблемы для себя и ребенка, например, скажите: «Это для меня не так важно, как здоровье моего ребенка, как благополучие нашей семьи. Ничего страшного не произошло! Все можно исправить!».</w:t>
      </w:r>
    </w:p>
    <w:p w:rsidR="009604CD" w:rsidRDefault="009604CD" w:rsidP="009604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Жизни без проблем не бывает, поэтому у каждого человека всегда есть проблемы; решив одну проблему, человек сталкивается с другой; уходя от одних проблем, он обязательно найдет новые проблемы. Очень много можно добиться, если в своих действиях руководствоваться принципами: «Я должен», «Я могу». Человек предрекает себе успех, предпринимая действия с </w:t>
      </w:r>
      <w:proofErr w:type="spellStart"/>
      <w:r>
        <w:rPr>
          <w:rStyle w:val="c1"/>
          <w:color w:val="000000"/>
          <w:sz w:val="32"/>
          <w:szCs w:val="32"/>
        </w:rPr>
        <w:t>самоориентацией</w:t>
      </w:r>
      <w:proofErr w:type="spellEnd"/>
      <w:r>
        <w:rPr>
          <w:rStyle w:val="c1"/>
          <w:color w:val="000000"/>
          <w:sz w:val="32"/>
          <w:szCs w:val="32"/>
        </w:rPr>
        <w:t xml:space="preserve"> на достижение позитивного результата.</w:t>
      </w:r>
    </w:p>
    <w:p w:rsidR="00EF299E" w:rsidRDefault="009604CD">
      <w:hyperlink r:id="rId5" w:history="1">
        <w:r w:rsidRPr="00611083">
          <w:rPr>
            <w:rStyle w:val="a3"/>
          </w:rPr>
          <w:t>https://nsportal.ru/shkola/psikhologiya/library/2016/02/02/psihologicheskaya-podderzhka-rebenka-v-period-podgotovki-i</w:t>
        </w:r>
      </w:hyperlink>
    </w:p>
    <w:p w:rsidR="009604CD" w:rsidRDefault="009604CD"/>
    <w:sectPr w:rsidR="0096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EF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A73EF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04CD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04CD"/>
  </w:style>
  <w:style w:type="character" w:styleId="a3">
    <w:name w:val="Hyperlink"/>
    <w:basedOn w:val="a0"/>
    <w:uiPriority w:val="99"/>
    <w:unhideWhenUsed/>
    <w:rsid w:val="00960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04CD"/>
  </w:style>
  <w:style w:type="character" w:styleId="a3">
    <w:name w:val="Hyperlink"/>
    <w:basedOn w:val="a0"/>
    <w:uiPriority w:val="99"/>
    <w:unhideWhenUsed/>
    <w:rsid w:val="00960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psikhologiya/library/2016/02/02/psihologicheskaya-podderzhka-rebenka-v-period-podgotovki-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1992</Words>
  <Characters>11359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2022-03-11T10:24:00Z</dcterms:created>
  <dcterms:modified xsi:type="dcterms:W3CDTF">2022-03-11T10:25:00Z</dcterms:modified>
</cp:coreProperties>
</file>