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28" w:rsidRPr="00CC3AD9" w:rsidRDefault="00085328" w:rsidP="00FF3C84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3AD9">
        <w:rPr>
          <w:rFonts w:ascii="Times New Roman" w:hAnsi="Times New Roman" w:cs="Times New Roman"/>
          <w:b/>
          <w:sz w:val="28"/>
          <w:szCs w:val="28"/>
        </w:rPr>
        <w:t xml:space="preserve">Федеральный закон от 29.12.2012 №273 </w:t>
      </w:r>
      <w:r w:rsidR="00D30BBD" w:rsidRPr="00CC3AD9">
        <w:rPr>
          <w:rFonts w:ascii="Times New Roman" w:hAnsi="Times New Roman" w:cs="Times New Roman"/>
          <w:b/>
          <w:sz w:val="28"/>
          <w:szCs w:val="28"/>
        </w:rPr>
        <w:t xml:space="preserve"> (в ред. от 29.12.2015) </w:t>
      </w:r>
      <w:r w:rsidR="00D30BBD" w:rsidRPr="00CC3AD9">
        <w:rPr>
          <w:rFonts w:ascii="Times New Roman" w:hAnsi="Times New Roman" w:cs="Times New Roman"/>
          <w:b/>
          <w:sz w:val="28"/>
          <w:szCs w:val="28"/>
        </w:rPr>
        <w:br/>
      </w:r>
      <w:r w:rsidRPr="00CC3AD9">
        <w:rPr>
          <w:rFonts w:ascii="Times New Roman" w:hAnsi="Times New Roman" w:cs="Times New Roman"/>
          <w:b/>
          <w:sz w:val="28"/>
          <w:szCs w:val="28"/>
        </w:rPr>
        <w:t xml:space="preserve">«Об образовании в Российской Федерации». </w:t>
      </w:r>
      <w:r w:rsidRPr="00CC3AD9">
        <w:rPr>
          <w:rFonts w:ascii="Times New Roman" w:hAnsi="Times New Roman" w:cs="Times New Roman"/>
          <w:b/>
          <w:sz w:val="28"/>
          <w:szCs w:val="28"/>
        </w:rPr>
        <w:br/>
        <w:t>Статья  65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085328" w:rsidRDefault="00085328" w:rsidP="00FF3C84">
      <w:pPr>
        <w:pStyle w:val="ConsPlusNormal"/>
        <w:jc w:val="both"/>
        <w:outlineLvl w:val="0"/>
      </w:pPr>
    </w:p>
    <w:p w:rsidR="00085328" w:rsidRDefault="00085328" w:rsidP="00FF3C84">
      <w:pPr>
        <w:pStyle w:val="ConsPlusNormal"/>
        <w:ind w:firstLine="540"/>
        <w:jc w:val="both"/>
        <w:outlineLvl w:val="0"/>
      </w:pPr>
    </w:p>
    <w:p w:rsidR="00D30BBD" w:rsidRPr="00D30BBD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</w:t>
      </w:r>
      <w:hyperlink r:id="rId4" w:history="1">
        <w:r w:rsidRPr="00CC3AD9">
          <w:rPr>
            <w:rFonts w:ascii="Times New Roman" w:hAnsi="Times New Roman"/>
            <w:bCs/>
            <w:color w:val="0000FF"/>
            <w:sz w:val="24"/>
            <w:szCs w:val="24"/>
            <w:lang w:eastAsia="ru-RU"/>
          </w:rPr>
          <w:t>порядке</w:t>
        </w:r>
      </w:hyperlink>
      <w:r w:rsidRPr="00CC3AD9">
        <w:rPr>
          <w:rFonts w:ascii="Times New Roman" w:hAnsi="Times New Roman"/>
          <w:bCs/>
          <w:sz w:val="24"/>
          <w:szCs w:val="24"/>
          <w:lang w:eastAsia="ru-RU"/>
        </w:rPr>
        <w:t>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>(</w:t>
      </w:r>
      <w:proofErr w:type="gramStart"/>
      <w:r w:rsidRPr="00CC3AD9">
        <w:rPr>
          <w:rFonts w:ascii="Times New Roman" w:hAnsi="Times New Roman"/>
          <w:bCs/>
          <w:sz w:val="24"/>
          <w:szCs w:val="24"/>
          <w:lang w:eastAsia="ru-RU"/>
        </w:rPr>
        <w:t>ч</w:t>
      </w:r>
      <w:proofErr w:type="gramEnd"/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асть 2 в ред. Федерального </w:t>
      </w:r>
      <w:hyperlink r:id="rId5" w:history="1">
        <w:r w:rsidRPr="00CC3AD9">
          <w:rPr>
            <w:rFonts w:ascii="Times New Roman" w:hAnsi="Times New Roman"/>
            <w:bCs/>
            <w:color w:val="0000FF"/>
            <w:sz w:val="24"/>
            <w:szCs w:val="24"/>
            <w:lang w:eastAsia="ru-RU"/>
          </w:rPr>
          <w:t>закона</w:t>
        </w:r>
      </w:hyperlink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 от 29.06.2015 N 198-ФЗ)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(в ред. Федерального </w:t>
      </w:r>
      <w:hyperlink r:id="rId6" w:history="1">
        <w:r w:rsidRPr="00CC3AD9">
          <w:rPr>
            <w:rFonts w:ascii="Times New Roman" w:hAnsi="Times New Roman"/>
            <w:bCs/>
            <w:color w:val="0000FF"/>
            <w:sz w:val="24"/>
            <w:szCs w:val="24"/>
            <w:lang w:eastAsia="ru-RU"/>
          </w:rPr>
          <w:t>закона</w:t>
        </w:r>
      </w:hyperlink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 от 29.06.2015 N 198-ФЗ)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Par9"/>
      <w:bookmarkEnd w:id="0"/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</w:t>
      </w:r>
      <w:proofErr w:type="gramStart"/>
      <w:r w:rsidRPr="00CC3AD9">
        <w:rPr>
          <w:rFonts w:ascii="Times New Roman" w:hAnsi="Times New Roman"/>
          <w:bCs/>
          <w:sz w:val="24"/>
          <w:szCs w:val="24"/>
          <w:lang w:eastAsia="ru-RU"/>
        </w:rPr>
        <w:t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 такой платы на третьего ребенка и последующих детей. Средний </w:t>
      </w:r>
      <w:r w:rsidRPr="00CC3AD9">
        <w:rPr>
          <w:rFonts w:ascii="Times New Roman" w:hAnsi="Times New Roman"/>
          <w:bCs/>
          <w:sz w:val="24"/>
          <w:szCs w:val="24"/>
          <w:lang w:eastAsia="ru-RU"/>
        </w:rPr>
        <w:lastRenderedPageBreak/>
        <w:t>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>(</w:t>
      </w:r>
      <w:proofErr w:type="gramStart"/>
      <w:r w:rsidRPr="00CC3AD9">
        <w:rPr>
          <w:rFonts w:ascii="Times New Roman" w:hAnsi="Times New Roman"/>
          <w:bCs/>
          <w:sz w:val="24"/>
          <w:szCs w:val="24"/>
          <w:lang w:eastAsia="ru-RU"/>
        </w:rPr>
        <w:t>ч</w:t>
      </w:r>
      <w:proofErr w:type="gramEnd"/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асть 5 в ред. Федерального </w:t>
      </w:r>
      <w:hyperlink r:id="rId7" w:history="1">
        <w:r w:rsidRPr="00CC3AD9">
          <w:rPr>
            <w:rFonts w:ascii="Times New Roman" w:hAnsi="Times New Roman"/>
            <w:bCs/>
            <w:color w:val="0000FF"/>
            <w:sz w:val="24"/>
            <w:szCs w:val="24"/>
            <w:lang w:eastAsia="ru-RU"/>
          </w:rPr>
          <w:t>закона</w:t>
        </w:r>
      </w:hyperlink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 от 29.12.2015 N 388-ФЗ)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6. Порядок обращения за получением компенсации, указанной в </w:t>
      </w:r>
      <w:hyperlink w:anchor="Par9" w:history="1">
        <w:r w:rsidRPr="00CC3AD9">
          <w:rPr>
            <w:rFonts w:ascii="Times New Roman" w:hAnsi="Times New Roman"/>
            <w:bCs/>
            <w:color w:val="0000FF"/>
            <w:sz w:val="24"/>
            <w:szCs w:val="24"/>
            <w:lang w:eastAsia="ru-RU"/>
          </w:rPr>
          <w:t>части 5</w:t>
        </w:r>
      </w:hyperlink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D30BBD" w:rsidRPr="00CC3AD9" w:rsidRDefault="00D30BBD" w:rsidP="00D30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7. Финансовое обеспечение расходов, связанных с выплатой компенсации, указанной в </w:t>
      </w:r>
      <w:hyperlink w:anchor="Par9" w:history="1">
        <w:r w:rsidRPr="00CC3AD9">
          <w:rPr>
            <w:rFonts w:ascii="Times New Roman" w:hAnsi="Times New Roman"/>
            <w:bCs/>
            <w:color w:val="0000FF"/>
            <w:sz w:val="24"/>
            <w:szCs w:val="24"/>
            <w:lang w:eastAsia="ru-RU"/>
          </w:rPr>
          <w:t>части 5</w:t>
        </w:r>
      </w:hyperlink>
      <w:r w:rsidRPr="00CC3AD9">
        <w:rPr>
          <w:rFonts w:ascii="Times New Roman" w:hAnsi="Times New Roman"/>
          <w:bCs/>
          <w:sz w:val="24"/>
          <w:szCs w:val="24"/>
          <w:lang w:eastAsia="ru-RU"/>
        </w:rPr>
        <w:t xml:space="preserve"> настоящей статьи, является расходным обязательством субъектов Российской Федерации.</w:t>
      </w:r>
    </w:p>
    <w:p w:rsidR="00085328" w:rsidRPr="00D30BBD" w:rsidRDefault="00085328" w:rsidP="001C1CE8">
      <w:pPr>
        <w:pStyle w:val="ConsPlusNormal"/>
        <w:ind w:firstLine="540"/>
        <w:jc w:val="both"/>
        <w:outlineLvl w:val="0"/>
      </w:pPr>
      <w:bookmarkStart w:id="1" w:name="_GoBack"/>
      <w:bookmarkEnd w:id="1"/>
    </w:p>
    <w:sectPr w:rsidR="00085328" w:rsidRPr="00D30BBD" w:rsidSect="0008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27FF2"/>
    <w:rsid w:val="00085328"/>
    <w:rsid w:val="001C1CE8"/>
    <w:rsid w:val="001E760D"/>
    <w:rsid w:val="003638BC"/>
    <w:rsid w:val="00546AF6"/>
    <w:rsid w:val="00810F7A"/>
    <w:rsid w:val="00860945"/>
    <w:rsid w:val="00CC3AD9"/>
    <w:rsid w:val="00D30BBD"/>
    <w:rsid w:val="00F27FF2"/>
    <w:rsid w:val="00FF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7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F3C8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B03E68503C73716453598A91EE03E0B0F770623F1E21CA0E4F87FF5AFBEE35E3A628AA4070F08A0r32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03E68503C73716453598A91EE03E0B0F760629F5E71CA0E4F87FF5AFBEE35E3A628AA4070F09A3r329I" TargetMode="External"/><Relationship Id="rId5" Type="http://schemas.openxmlformats.org/officeDocument/2006/relationships/hyperlink" Target="consultantplus://offline/ref=2B03E68503C73716453598A91EE03E0B0F760629F5E71CA0E4F87FF5AFBEE35E3A628AA4070F09A3r32FI" TargetMode="External"/><Relationship Id="rId4" Type="http://schemas.openxmlformats.org/officeDocument/2006/relationships/hyperlink" Target="consultantplus://offline/ref=2B03E68503C73716453598A91EE03E0B0F790321F7E31CA0E4F87FF5AFBEE35E3A628AA4070F09A0r32D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</vt:lpstr>
    </vt:vector>
  </TitlesOfParts>
  <Company>SPecialiST RePack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</dc:title>
  <dc:subject/>
  <dc:creator>541</dc:creator>
  <cp:keywords/>
  <dc:description/>
  <cp:lastModifiedBy>User</cp:lastModifiedBy>
  <cp:revision>3</cp:revision>
  <dcterms:created xsi:type="dcterms:W3CDTF">2016-01-04T08:57:00Z</dcterms:created>
  <dcterms:modified xsi:type="dcterms:W3CDTF">2022-04-14T13:37:00Z</dcterms:modified>
</cp:coreProperties>
</file>